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1" w:rsidRDefault="00AC7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КОТЛУБАНСКОГО СЕЛЬСКОГО ПОСЕЛЕНИЯ                           ГОРОДИЩЕНСКОГО МУНИЦИПАЛЬНОГО РАЙОНА                ВОЛГОГРАДСКОЙ ОБЛАСТИ</w:t>
      </w:r>
    </w:p>
    <w:p w:rsidR="00C16411" w:rsidRDefault="00AC7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</w:t>
      </w:r>
    </w:p>
    <w:p w:rsidR="00C16411" w:rsidRDefault="00C16411">
      <w:pPr>
        <w:suppressAutoHyphens/>
        <w:spacing w:after="120" w:line="240" w:lineRule="auto"/>
        <w:rPr>
          <w:rFonts w:ascii="Arial" w:eastAsia="Arial" w:hAnsi="Arial" w:cs="Arial"/>
          <w:sz w:val="28"/>
          <w:shd w:val="clear" w:color="auto" w:fill="FFFFFF"/>
        </w:rPr>
      </w:pPr>
    </w:p>
    <w:p w:rsidR="00C16411" w:rsidRDefault="00AC7D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C16411" w:rsidRDefault="00C1641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AC7DB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«30» августа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2016 года                                                                     №102</w:t>
      </w:r>
    </w:p>
    <w:p w:rsidR="00C16411" w:rsidRDefault="00C1641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формирования, утверждения и ведения плана-графика закупок това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ров, работ, услуг для обеспечения нужд 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сельского поселения и подведомственных муниципальных заказчиков</w:t>
      </w:r>
    </w:p>
    <w:p w:rsidR="00C16411" w:rsidRDefault="00C1641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частью 5 статьи 21 Федерального закона «О контрактной системе в сфере закупок товаров, работ и услуг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от 5 июня 2015 г. N 554 "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к форме плана-графика закупок товаров, работ, услуг"</w:t>
      </w:r>
    </w:p>
    <w:p w:rsidR="00C16411" w:rsidRDefault="00C16411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постановля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ю:</w:t>
      </w:r>
    </w:p>
    <w:p w:rsidR="00C16411" w:rsidRDefault="00C16411">
      <w:pPr>
        <w:suppressAutoHyphens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    Утвердить прилагаемый Порядок 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и подведомственных муниципальных заказчиков.</w:t>
      </w:r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Опубликовать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поря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док 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и подведомственных муниципальных заказчиков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официальном сайте Российской Федерации в  сети интерн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ет для размещения информации о размещении заказов на поставки товаров, выполнение работ, оказание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zakupki.gov.ru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трех дней.</w:t>
      </w:r>
    </w:p>
    <w:p w:rsidR="00C16411" w:rsidRDefault="00AC7D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исполнением настоящего постановления оставляю за собой.  </w:t>
      </w:r>
    </w:p>
    <w:p w:rsidR="00C16411" w:rsidRDefault="00C164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Котлубанского</w:t>
      </w:r>
      <w:proofErr w:type="spellEnd"/>
    </w:p>
    <w:p w:rsidR="00C16411" w:rsidRPr="00AC7DB1" w:rsidRDefault="00AC7DB1" w:rsidP="00AC7DB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                                            И.А. Давиденко</w:t>
      </w:r>
    </w:p>
    <w:p w:rsidR="00C16411" w:rsidRDefault="00AC7DB1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</w:t>
      </w:r>
    </w:p>
    <w:p w:rsidR="00C16411" w:rsidRDefault="00C164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Приложение к постановлению главы </w:t>
      </w:r>
    </w:p>
    <w:p w:rsidR="00C16411" w:rsidRDefault="00AC7D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</w:t>
      </w:r>
    </w:p>
    <w:p w:rsidR="00C16411" w:rsidRDefault="00AC7D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№102  от «30» августа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2016г.</w:t>
      </w:r>
    </w:p>
    <w:p w:rsidR="00C16411" w:rsidRDefault="00C16411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C16411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AC7DB1">
      <w:pPr>
        <w:suppressAutoHyphens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формирования, утверждения и ведения плана-графика закупок товаров, работ, услуг для обеспечения нужд администрации Котлубанского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сельского поселения и подведомственных муниципальных заказчиков.</w:t>
      </w:r>
    </w:p>
    <w:p w:rsidR="00C16411" w:rsidRDefault="00C164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Настоящий порядок  устанавливает требования  формирования,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тверждения и ведения плана-графика закупок товаров, работ, услуг для обеспечения нужд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и подведомственных муниципальных заказчиков (далее - закупки)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"О контрактной системе в сфере закупо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товаров, работ, услуг для обеспечения государственных и муниципальных нужд" (далее - Федеральный закон).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Формирование, утверждение и ведение плана-графика закупок, осуществляется 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и подведомственными 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ниципальными заказчиками с учетом требований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Федерации и муниципальных нужд, а также о требованиях к форме плана-графика закупок товаров, работ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, услуг"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а)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муниципальными заказчики, действующими от имени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поселения, - со дня доведения до соответствующего муниципального заказчика объема прав в денежном выражении на принятие и (или) ис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полнение обязательств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бюджетным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Российской Федерации;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бюджетными учреждениями, созданными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сельским поселением, за исключением закупок, осуществляемых в соответствии</w:t>
      </w:r>
      <w:r>
        <w:rPr>
          <w:rFonts w:ascii="Times New Roman" w:eastAsia="Times New Roman" w:hAnsi="Times New Roman" w:cs="Times New Roman"/>
          <w:color w:val="8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частями 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6 статьи 15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закона, - со дня утверждения планов финансово-хозяйственной деятельности;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8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в) автономными учреждениями, созданными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сельским поселением,   муниципальными унитарными предприятиями, в случае, предусмотренном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частью 4 статьи 15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рального закона, - со дня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муниципальной собственности или приобретение объектов недвижимого имущества в муниципальную собственность (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далее - субсидии).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800000"/>
          <w:sz w:val="28"/>
          <w:shd w:val="clear" w:color="auto" w:fill="FFFFFF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бюджетными, автономными учреждениями, созданными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сельским поселением, муниципальными унитарными предприятиями,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муниципальных контрактов от лица указанных органов, в случаях, предусм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отренных частью 6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статьи 15 Федерального закона, - со дня доведения на соответствующий лицевой счет по переданным полномочиям объема прав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денежном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выражении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принятие и (или) исполнение обязательств в соответствии с бюджетным законодательством Российск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ой Федерации.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 Планы-графики закупок формируются заказчиками, указанными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пункте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поселения, с учетом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следующих положений: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а) заказчики, указанные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подпункте </w:t>
      </w:r>
      <w:r>
        <w:rPr>
          <w:rFonts w:ascii="Times New Roman" w:eastAsia="Times New Roman" w:hAnsi="Times New Roman" w:cs="Times New Roman"/>
          <w:color w:val="000080"/>
          <w:sz w:val="28"/>
          <w:u w:val="single"/>
          <w:shd w:val="clear" w:color="auto" w:fill="FFFFFF"/>
        </w:rPr>
        <w:t>"а"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пункта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- в сроки, установленные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сельского поселения, но не позднее 10 рабочих дней после принятия Советом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(далее – Совет депутатов) решения о бюджете сельского поселения на очередной финансовый год и плановый период и подписания его главой сельского поселения:</w:t>
      </w:r>
      <w:proofErr w:type="gramEnd"/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формируют планы-графики закупок после внесения проекта решения о бюджете сельско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поселения на очередной финансовый год и плановый период на рассмотрение Совета депутатов;</w:t>
      </w:r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утверждают планы-графики закупок, после их уточнения (при необходимости) и утверждения планов финансово-хозяйственной деятельности;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б) заказчики, указанные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подпу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нкте "б" пункта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 в сроки, установленные органами, осуществляющими функции и полномочия их учредителя, но не позднее 10 рабочих дней после принятия Советом депутатов решения о бюджете сельского поселения на очередной финансовый год и пла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новый период и подписания его главой сельского поселения: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утверждают планы-графики закупок после их уточнения (при необходимости) и утвержде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ния планов финансово-хозяйственной деятельности;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в) заказчики, указанные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подпункте "в" пункта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в сроки  не позднее 10 рабочих дней после принятия Советом депутатов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решения о бюджете сельского поселения на очередной финансовый год и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лановый период и подписания его главой сельского поселения:</w:t>
      </w:r>
      <w:proofErr w:type="gramEnd"/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утверждают планы-графики закупок после их уточнения (при необходимости) и заключ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ения соглашений о предоставлении субсидий;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г) заказчики, указанные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подпункте "г" пункта 3 настоящего порядка, в сроки  не позднее 10 рабочих дней после принятия Советом депутатов решения о бюджете сельского поселения на очередной финансовый год и плановы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й период и подписания его главой сельского поселения: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формируют планы-графики закупок после внесения проекта закона (решения) о бюджете на рассмотрение Совета депутатов;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утверждают планы-графики закупок после их уточнения (при необходимости) и заключения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оглашений о передаче указанным юридическим лицам соответствующими  муниципальными заказчиками, полномочий  муниципального заказчика на заключение и исполнение,  муниципальных контрактов от лица указанных органов.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Формирование, утверждение и ведение план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ов-графиков закупок заказчиками, указанными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подпункте "г" пункта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осуществляется от лица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поселения, передавших этим заказчикам свои полномочия.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сполнителя) способом, устанавливаемым Правительством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Федерации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статьей 111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пункте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осуще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статьей 26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закона, то форми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план-график закупок включается информация о закупках, об осуществлении которых размещаются извеще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ния либо направляются приглашения принять участие в определении поставщика (подрядчика, исполнителя) в установленных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случаях в течение года, на который утвержден план-график закупок, а также о закупках 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единственного поставщика (подряд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пункте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бюджетным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10. Заказчики, указанные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пункте 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настоящего порядка, ведут планы-графики закупок в соответствии с положениями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изм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контракта, предусмотренной планом-графиком закупок, становится невозможной;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дрядчика, исполнителя), этапов оплаты и (или) размера аванса, срока исполнения контракта;</w:t>
      </w:r>
      <w:proofErr w:type="gramEnd"/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отмена заказчиком закупки, предусмотренной планом-графиком закупок;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выдача предписания органами контроля, определенными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статьей 99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закона, в том числе об анну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лировании процедуры определения поставщиков (подрядчиков, исполнителей);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ж) возникновение обстоятельств, предвидеть которые на дату утверждения плана-граф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ика закупок было невозможно;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www.zakupki.gov.ru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извещения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пункте 12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настоящего порядка, а в случае, если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случае осуществления закупок путем проведения запроса коти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статьей 82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 внесение изменений в план-график закупок осуществляется в день направления 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пунктами 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28 части 1 статьи 93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 -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чем за один день до даты заключе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ния контракта.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частью 7 статьи 18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закона, в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 числе:</w:t>
      </w:r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статьей 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закона;</w:t>
      </w:r>
      <w:proofErr w:type="gramEnd"/>
    </w:p>
    <w:p w:rsidR="00C16411" w:rsidRDefault="00AC7DB1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обоснование способа определения поставщика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частью 2 статьи 31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Федерального закона.</w:t>
      </w:r>
    </w:p>
    <w:p w:rsidR="00C16411" w:rsidRDefault="00AC7DB1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Включаемая в пла</w:t>
      </w:r>
      <w:r>
        <w:rPr>
          <w:rFonts w:ascii="Times New Roman" w:eastAsia="Times New Roman" w:hAnsi="Times New Roman" w:cs="Times New Roman"/>
          <w:sz w:val="28"/>
        </w:rPr>
        <w:t>н-график закупок информация соответствует показателям планов закупок, в том числе:</w:t>
      </w:r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б) соответствие включаемой в пл</w:t>
      </w:r>
      <w:r>
        <w:rPr>
          <w:rFonts w:ascii="Times New Roman" w:eastAsia="Times New Roman" w:hAnsi="Times New Roman" w:cs="Times New Roman"/>
          <w:sz w:val="28"/>
        </w:rPr>
        <w:t>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</w:t>
      </w:r>
      <w:r>
        <w:rPr>
          <w:rFonts w:ascii="Times New Roman" w:eastAsia="Times New Roman" w:hAnsi="Times New Roman" w:cs="Times New Roman"/>
          <w:sz w:val="28"/>
        </w:rPr>
        <w:t>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16411" w:rsidRDefault="00AC7D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План-график закупок формируется в соответствии с </w:t>
      </w:r>
      <w:r>
        <w:rPr>
          <w:rFonts w:ascii="Times New Roman" w:eastAsia="Times New Roman" w:hAnsi="Times New Roman" w:cs="Times New Roman"/>
          <w:color w:val="106BBE"/>
          <w:sz w:val="28"/>
        </w:rPr>
        <w:t>требованиями</w:t>
      </w:r>
      <w:r>
        <w:rPr>
          <w:rFonts w:ascii="Times New Roman" w:eastAsia="Times New Roman" w:hAnsi="Times New Roman" w:cs="Times New Roman"/>
          <w:sz w:val="28"/>
        </w:rPr>
        <w:t xml:space="preserve"> к форме план</w:t>
      </w:r>
      <w:r>
        <w:rPr>
          <w:rFonts w:ascii="Times New Roman" w:eastAsia="Times New Roman" w:hAnsi="Times New Roman" w:cs="Times New Roman"/>
          <w:sz w:val="28"/>
        </w:rPr>
        <w:t xml:space="preserve">а-графика закупок товаров, работ, услуг, утвержденными </w:t>
      </w:r>
      <w:r>
        <w:rPr>
          <w:rFonts w:ascii="Times New Roman" w:eastAsia="Times New Roman" w:hAnsi="Times New Roman" w:cs="Times New Roman"/>
          <w:color w:val="106BBE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05.06.2015 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554 «О требованиях к формированию, утверждению и ведению плана-графика закупо</w:t>
      </w:r>
      <w:r>
        <w:rPr>
          <w:rFonts w:ascii="Times New Roman" w:eastAsia="Times New Roman" w:hAnsi="Times New Roman" w:cs="Times New Roman"/>
          <w:sz w:val="28"/>
        </w:rPr>
        <w:t xml:space="preserve">к товаров, работ, услуг для обеспечения нужд субъекта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 и муниципальных нужд, а также требований к форме плана - графика закупок товаров, работ, услуг».</w:t>
      </w:r>
      <w:proofErr w:type="gramEnd"/>
    </w:p>
    <w:p w:rsidR="00C16411" w:rsidRDefault="00AC7DB1">
      <w:pPr>
        <w:numPr>
          <w:ilvl w:val="0"/>
          <w:numId w:val="1"/>
        </w:numPr>
        <w:tabs>
          <w:tab w:val="left" w:pos="615"/>
          <w:tab w:val="left" w:pos="630"/>
        </w:tabs>
        <w:suppressAutoHyphens/>
        <w:spacing w:after="0" w:line="240" w:lineRule="auto"/>
        <w:ind w:firstLine="69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Утвержденный заказчиком план-график и внесенные в него изменения подлежат размещению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ЕИС в течение трех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или изменения плана-графика, за исключением сведений, составляющих </w:t>
      </w:r>
      <w:r>
        <w:rPr>
          <w:rFonts w:ascii="Times New Roman" w:eastAsia="Times New Roman" w:hAnsi="Times New Roman" w:cs="Times New Roman"/>
          <w:color w:val="106BBE"/>
          <w:sz w:val="28"/>
          <w:shd w:val="clear" w:color="auto" w:fill="FFFFFF"/>
        </w:rPr>
        <w:t>государственную тайну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16411" w:rsidRDefault="00C16411">
      <w:pPr>
        <w:tabs>
          <w:tab w:val="left" w:pos="615"/>
          <w:tab w:val="left" w:pos="630"/>
        </w:tabs>
        <w:suppressAutoHyphens/>
        <w:spacing w:after="0" w:line="240" w:lineRule="auto"/>
        <w:ind w:firstLine="690"/>
        <w:jc w:val="both"/>
        <w:rPr>
          <w:rFonts w:ascii="Arial" w:eastAsia="Arial" w:hAnsi="Arial" w:cs="Arial"/>
          <w:sz w:val="28"/>
        </w:rPr>
      </w:pPr>
    </w:p>
    <w:p w:rsidR="00C16411" w:rsidRDefault="00C164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16411" w:rsidRDefault="00C16411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C16411" w:rsidRDefault="00C16411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C16411" w:rsidRDefault="00C16411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C16411" w:rsidRDefault="00C16411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</w:p>
    <w:p w:rsidR="00C16411" w:rsidRDefault="00C1641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C1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B9B"/>
    <w:multiLevelType w:val="multilevel"/>
    <w:tmpl w:val="0B8A2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11"/>
    <w:rsid w:val="00AC7DB1"/>
    <w:rsid w:val="00C1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2298</Words>
  <Characters>13104</Characters>
  <Application>Microsoft Office Word</Application>
  <DocSecurity>0</DocSecurity>
  <Lines>109</Lines>
  <Paragraphs>30</Paragraphs>
  <ScaleCrop>false</ScaleCrop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2016-09-06T13:08:00Z</dcterms:created>
  <dcterms:modified xsi:type="dcterms:W3CDTF">2016-09-06T13:10:00Z</dcterms:modified>
</cp:coreProperties>
</file>