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1C" w:rsidRDefault="00F16BEF" w:rsidP="00364A1C">
      <w:pPr>
        <w:pStyle w:val="ab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716915" cy="1082675"/>
            <wp:effectExtent l="19050" t="0" r="6985" b="0"/>
            <wp:docPr id="1" name="Рисунок 2" descr="в фирменный блан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в фирменный бланк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8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A1C" w:rsidRPr="00542A21" w:rsidRDefault="00364A1C" w:rsidP="00364A1C">
      <w:pPr>
        <w:pStyle w:val="ab"/>
        <w:jc w:val="center"/>
        <w:rPr>
          <w:rFonts w:ascii="Arial" w:hAnsi="Arial" w:cs="Arial"/>
          <w:sz w:val="24"/>
          <w:szCs w:val="24"/>
        </w:rPr>
      </w:pPr>
    </w:p>
    <w:p w:rsidR="00364A1C" w:rsidRPr="009439D7" w:rsidRDefault="00364A1C" w:rsidP="009439D7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9439D7">
        <w:rPr>
          <w:rFonts w:ascii="Arial" w:hAnsi="Arial" w:cs="Arial"/>
          <w:b/>
          <w:sz w:val="24"/>
          <w:szCs w:val="24"/>
        </w:rPr>
        <w:t>АДМИНИСТРАЦИЯ</w:t>
      </w:r>
    </w:p>
    <w:p w:rsidR="00364A1C" w:rsidRPr="009439D7" w:rsidRDefault="00364A1C" w:rsidP="009439D7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9439D7">
        <w:rPr>
          <w:rFonts w:ascii="Arial" w:hAnsi="Arial" w:cs="Arial"/>
          <w:b/>
          <w:sz w:val="24"/>
          <w:szCs w:val="24"/>
        </w:rPr>
        <w:t>КОТЛУБАНСКОГО СЕЛЬСКОГО  ПОСЕЛЕНИЯ</w:t>
      </w:r>
    </w:p>
    <w:p w:rsidR="00364A1C" w:rsidRPr="009439D7" w:rsidRDefault="00364A1C" w:rsidP="009439D7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9439D7">
        <w:rPr>
          <w:rFonts w:ascii="Arial" w:hAnsi="Arial" w:cs="Arial"/>
          <w:b/>
          <w:sz w:val="24"/>
          <w:szCs w:val="24"/>
        </w:rPr>
        <w:t>ГОРОДИЩЕНСКОГО  МУНИЦИПАЛЬНОГО  РАЙОНА</w:t>
      </w:r>
    </w:p>
    <w:p w:rsidR="00364A1C" w:rsidRPr="009439D7" w:rsidRDefault="00364A1C" w:rsidP="009439D7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9439D7">
        <w:rPr>
          <w:rFonts w:ascii="Arial" w:hAnsi="Arial" w:cs="Arial"/>
          <w:b/>
          <w:sz w:val="24"/>
          <w:szCs w:val="24"/>
        </w:rPr>
        <w:t>ВОЛГОГРАДСКОЙ  ОБЛАСТИ</w:t>
      </w:r>
    </w:p>
    <w:p w:rsidR="00364A1C" w:rsidRPr="009439D7" w:rsidRDefault="00364A1C" w:rsidP="009439D7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:rsidR="00364A1C" w:rsidRPr="009439D7" w:rsidRDefault="00364A1C" w:rsidP="009439D7">
      <w:pPr>
        <w:pStyle w:val="ab"/>
        <w:rPr>
          <w:rFonts w:ascii="Arial" w:hAnsi="Arial" w:cs="Arial"/>
          <w:b/>
          <w:sz w:val="24"/>
          <w:szCs w:val="24"/>
        </w:rPr>
      </w:pPr>
    </w:p>
    <w:p w:rsidR="00364A1C" w:rsidRPr="009439D7" w:rsidRDefault="00364A1C" w:rsidP="009439D7">
      <w:pPr>
        <w:pStyle w:val="ab"/>
        <w:rPr>
          <w:rFonts w:ascii="Arial" w:hAnsi="Arial" w:cs="Arial"/>
          <w:b/>
          <w:sz w:val="24"/>
          <w:szCs w:val="24"/>
        </w:rPr>
      </w:pPr>
    </w:p>
    <w:p w:rsidR="00364A1C" w:rsidRPr="009439D7" w:rsidRDefault="00364A1C" w:rsidP="009439D7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9439D7">
        <w:rPr>
          <w:rFonts w:ascii="Arial" w:hAnsi="Arial" w:cs="Arial"/>
          <w:b/>
          <w:sz w:val="24"/>
          <w:szCs w:val="24"/>
        </w:rPr>
        <w:t>ПОСТАНОВЛЕНИЕ</w:t>
      </w:r>
    </w:p>
    <w:p w:rsidR="00364A1C" w:rsidRPr="009439D7" w:rsidRDefault="00364A1C" w:rsidP="009439D7">
      <w:pPr>
        <w:pStyle w:val="ab"/>
        <w:rPr>
          <w:rFonts w:ascii="Arial" w:hAnsi="Arial" w:cs="Arial"/>
          <w:sz w:val="24"/>
          <w:szCs w:val="24"/>
        </w:rPr>
      </w:pPr>
    </w:p>
    <w:p w:rsidR="00364A1C" w:rsidRPr="009439D7" w:rsidRDefault="00364A1C" w:rsidP="009439D7">
      <w:pPr>
        <w:pStyle w:val="ab"/>
        <w:rPr>
          <w:rFonts w:ascii="Arial" w:hAnsi="Arial" w:cs="Arial"/>
          <w:sz w:val="24"/>
          <w:szCs w:val="24"/>
        </w:rPr>
      </w:pPr>
    </w:p>
    <w:p w:rsidR="00364A1C" w:rsidRPr="009439D7" w:rsidRDefault="00364A1C" w:rsidP="009439D7">
      <w:pPr>
        <w:tabs>
          <w:tab w:val="center" w:pos="8214"/>
        </w:tabs>
        <w:spacing w:after="258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 xml:space="preserve">«29» июля  2026 г.     </w:t>
      </w:r>
      <w:r w:rsidRPr="009439D7">
        <w:rPr>
          <w:rFonts w:ascii="Arial" w:hAnsi="Arial" w:cs="Arial"/>
          <w:b/>
        </w:rPr>
        <w:tab/>
        <w:t xml:space="preserve">                             № 74</w:t>
      </w:r>
    </w:p>
    <w:p w:rsidR="00000000" w:rsidRPr="009439D7" w:rsidRDefault="000C447E" w:rsidP="009439D7">
      <w:pPr>
        <w:rPr>
          <w:rFonts w:ascii="Arial" w:hAnsi="Arial" w:cs="Arial"/>
          <w:b/>
        </w:rPr>
      </w:pPr>
    </w:p>
    <w:p w:rsidR="00000000" w:rsidRPr="009439D7" w:rsidRDefault="000C447E" w:rsidP="009439D7">
      <w:pPr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  <w:bCs/>
        </w:rPr>
        <w:t>О создании в целях</w:t>
      </w:r>
      <w:r w:rsidRPr="009439D7">
        <w:rPr>
          <w:rFonts w:ascii="Arial" w:hAnsi="Arial" w:cs="Arial"/>
          <w:b/>
          <w:bCs/>
        </w:rPr>
        <w:t xml:space="preserve"> пожаротушения условий для забора воды, в любое время года, из источников наружного </w:t>
      </w:r>
      <w:hyperlink r:id="rId6" w:history="1">
        <w:r w:rsidRPr="009439D7">
          <w:rPr>
            <w:rStyle w:val="a6"/>
            <w:rFonts w:ascii="Arial" w:hAnsi="Arial" w:cs="Arial"/>
            <w:b/>
            <w:bCs/>
          </w:rPr>
          <w:t>водоснабжения</w:t>
        </w:r>
      </w:hyperlink>
      <w:r w:rsidRPr="009439D7">
        <w:rPr>
          <w:rFonts w:ascii="Arial" w:hAnsi="Arial" w:cs="Arial"/>
          <w:b/>
          <w:bCs/>
        </w:rPr>
        <w:t xml:space="preserve">, расположенных в границах </w:t>
      </w:r>
      <w:r w:rsidR="00364A1C" w:rsidRPr="009439D7">
        <w:rPr>
          <w:rFonts w:ascii="Arial" w:hAnsi="Arial" w:cs="Arial"/>
          <w:b/>
          <w:bCs/>
        </w:rPr>
        <w:t>Котлубанского</w:t>
      </w:r>
      <w:r w:rsidRPr="009439D7">
        <w:rPr>
          <w:rFonts w:ascii="Arial" w:hAnsi="Arial" w:cs="Arial"/>
          <w:b/>
          <w:bCs/>
        </w:rPr>
        <w:t xml:space="preserve"> сельского поселения </w:t>
      </w:r>
    </w:p>
    <w:p w:rsidR="00000000" w:rsidRPr="009439D7" w:rsidRDefault="000C447E" w:rsidP="009439D7">
      <w:pPr>
        <w:rPr>
          <w:rFonts w:ascii="Arial" w:hAnsi="Arial" w:cs="Arial"/>
          <w:b/>
          <w:bCs/>
        </w:rPr>
      </w:pPr>
    </w:p>
    <w:p w:rsidR="00364A1C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     </w:t>
      </w:r>
      <w:r w:rsidRPr="009439D7">
        <w:rPr>
          <w:rFonts w:ascii="Arial" w:hAnsi="Arial" w:cs="Arial"/>
        </w:rPr>
        <w:t>В соотве</w:t>
      </w:r>
      <w:r w:rsidRPr="009439D7">
        <w:rPr>
          <w:rFonts w:ascii="Arial" w:hAnsi="Arial" w:cs="Arial"/>
        </w:rPr>
        <w:t>тствии с Федеральным законом Российской Федерации от 21.12.1994 N 69-ФЗ "О пожарной безопасности", в целях создания условий для забора воды из источников наружного водоснабжения и обеспечения доступа к источникам водоснабжения, используемым для пожаротушен</w:t>
      </w:r>
      <w:r w:rsidRPr="009439D7">
        <w:rPr>
          <w:rFonts w:ascii="Arial" w:hAnsi="Arial" w:cs="Arial"/>
        </w:rPr>
        <w:t xml:space="preserve">ия на территории </w:t>
      </w:r>
      <w:r w:rsidR="00364A1C" w:rsidRPr="009439D7">
        <w:rPr>
          <w:rFonts w:ascii="Arial" w:hAnsi="Arial" w:cs="Arial"/>
        </w:rPr>
        <w:t>Котлубанского</w:t>
      </w:r>
      <w:r w:rsidRPr="009439D7">
        <w:rPr>
          <w:rFonts w:ascii="Arial" w:hAnsi="Arial" w:cs="Arial"/>
        </w:rPr>
        <w:t xml:space="preserve"> сельского поселения,</w:t>
      </w:r>
      <w:r w:rsidR="00364A1C" w:rsidRPr="009439D7">
        <w:rPr>
          <w:rFonts w:ascii="Arial" w:hAnsi="Arial" w:cs="Arial"/>
        </w:rPr>
        <w:t xml:space="preserve"> Уставом Котлубанского сельского поселения</w:t>
      </w:r>
      <w:r w:rsidRPr="009439D7">
        <w:rPr>
          <w:rFonts w:ascii="Arial" w:hAnsi="Arial" w:cs="Arial"/>
        </w:rPr>
        <w:t xml:space="preserve"> </w:t>
      </w:r>
    </w:p>
    <w:p w:rsidR="00000000" w:rsidRPr="009439D7" w:rsidRDefault="00364A1C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ПОСТАНОВЛЯЮ</w:t>
      </w:r>
      <w:r w:rsidR="000C447E" w:rsidRPr="009439D7">
        <w:rPr>
          <w:rFonts w:ascii="Arial" w:hAnsi="Arial" w:cs="Arial"/>
        </w:rPr>
        <w:t xml:space="preserve">: </w:t>
      </w:r>
    </w:p>
    <w:p w:rsidR="00000000" w:rsidRPr="009439D7" w:rsidRDefault="000C447E" w:rsidP="009439D7">
      <w:pPr>
        <w:numPr>
          <w:ilvl w:val="0"/>
          <w:numId w:val="1"/>
        </w:numPr>
        <w:spacing w:after="120"/>
        <w:ind w:left="0" w:firstLine="501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>Утвердить Перечень источников противопожарного водоснабжения и мест для забора воды в целях пожаротушения, в любое время года, из источников наружного противопожарного вод</w:t>
      </w:r>
      <w:r w:rsidRPr="009439D7">
        <w:rPr>
          <w:rFonts w:ascii="Arial" w:hAnsi="Arial" w:cs="Arial"/>
        </w:rPr>
        <w:t xml:space="preserve">оснабжения на территории   </w:t>
      </w:r>
      <w:r w:rsidR="00364A1C" w:rsidRPr="009439D7">
        <w:rPr>
          <w:rFonts w:ascii="Arial" w:hAnsi="Arial" w:cs="Arial"/>
        </w:rPr>
        <w:t>Котлубанского</w:t>
      </w:r>
      <w:r w:rsidRPr="009439D7">
        <w:rPr>
          <w:rFonts w:ascii="Arial" w:hAnsi="Arial" w:cs="Arial"/>
        </w:rPr>
        <w:t xml:space="preserve"> сельского поселения (Приложение №1).</w:t>
      </w:r>
    </w:p>
    <w:p w:rsidR="00000000" w:rsidRPr="009439D7" w:rsidRDefault="000C447E" w:rsidP="009439D7">
      <w:pPr>
        <w:numPr>
          <w:ilvl w:val="0"/>
          <w:numId w:val="1"/>
        </w:numPr>
        <w:spacing w:after="120"/>
        <w:ind w:left="0" w:firstLine="501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Утвердить Правила учета и проверки наружного противопожарного водоснабжения и мест для забора воды на территории </w:t>
      </w:r>
      <w:r w:rsidR="00364A1C" w:rsidRPr="009439D7">
        <w:rPr>
          <w:rFonts w:ascii="Arial" w:hAnsi="Arial" w:cs="Arial"/>
        </w:rPr>
        <w:t>Котлубанского</w:t>
      </w:r>
      <w:r w:rsidRPr="009439D7">
        <w:rPr>
          <w:rFonts w:ascii="Arial" w:hAnsi="Arial" w:cs="Arial"/>
        </w:rPr>
        <w:t xml:space="preserve"> сельского поселения (Приложение № 2).</w:t>
      </w:r>
    </w:p>
    <w:p w:rsidR="00000000" w:rsidRPr="009439D7" w:rsidRDefault="000C447E" w:rsidP="009439D7">
      <w:pPr>
        <w:numPr>
          <w:ilvl w:val="0"/>
          <w:numId w:val="1"/>
        </w:numPr>
        <w:spacing w:after="120"/>
        <w:ind w:left="0" w:firstLine="501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Настоящее постановление вступает в силу после его официального обнародования. </w:t>
      </w:r>
    </w:p>
    <w:p w:rsidR="00000000" w:rsidRPr="009439D7" w:rsidRDefault="000C447E" w:rsidP="009439D7">
      <w:pPr>
        <w:numPr>
          <w:ilvl w:val="0"/>
          <w:numId w:val="1"/>
        </w:numPr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>Контроль за выполнением постановления оставляю за собой.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                </w:t>
      </w:r>
    </w:p>
    <w:p w:rsidR="00000000" w:rsidRPr="009439D7" w:rsidRDefault="000C447E" w:rsidP="009439D7">
      <w:pPr>
        <w:rPr>
          <w:rFonts w:ascii="Arial" w:hAnsi="Arial" w:cs="Arial"/>
        </w:rPr>
      </w:pPr>
    </w:p>
    <w:p w:rsidR="00364A1C" w:rsidRPr="009439D7" w:rsidRDefault="00364A1C" w:rsidP="009439D7">
      <w:pPr>
        <w:ind w:left="-5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Глава Котлубанского              </w:t>
      </w:r>
    </w:p>
    <w:p w:rsidR="00364A1C" w:rsidRPr="009439D7" w:rsidRDefault="00364A1C" w:rsidP="009439D7">
      <w:pPr>
        <w:ind w:left="-5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сельского поселения                                                                          И.А.Давиденко                                                                                          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</w:p>
    <w:p w:rsidR="00000000" w:rsidRPr="009439D7" w:rsidRDefault="000C447E" w:rsidP="009439D7">
      <w:pPr>
        <w:jc w:val="both"/>
        <w:rPr>
          <w:rFonts w:ascii="Arial" w:hAnsi="Arial" w:cs="Arial"/>
        </w:rPr>
      </w:pPr>
    </w:p>
    <w:p w:rsidR="00000000" w:rsidRPr="009439D7" w:rsidRDefault="000C447E" w:rsidP="009439D7">
      <w:pPr>
        <w:jc w:val="both"/>
        <w:rPr>
          <w:rFonts w:ascii="Arial" w:hAnsi="Arial" w:cs="Arial"/>
        </w:rPr>
      </w:pPr>
    </w:p>
    <w:p w:rsidR="00000000" w:rsidRPr="009439D7" w:rsidRDefault="000C447E" w:rsidP="009439D7">
      <w:pPr>
        <w:jc w:val="both"/>
        <w:rPr>
          <w:rFonts w:ascii="Arial" w:hAnsi="Arial" w:cs="Arial"/>
        </w:rPr>
      </w:pPr>
    </w:p>
    <w:p w:rsidR="00000000" w:rsidRPr="009439D7" w:rsidRDefault="000C447E" w:rsidP="009439D7">
      <w:pPr>
        <w:jc w:val="both"/>
        <w:rPr>
          <w:rFonts w:ascii="Arial" w:hAnsi="Arial" w:cs="Arial"/>
        </w:rPr>
      </w:pPr>
    </w:p>
    <w:p w:rsidR="00000000" w:rsidRDefault="000C447E" w:rsidP="009439D7">
      <w:pPr>
        <w:jc w:val="both"/>
        <w:rPr>
          <w:rFonts w:ascii="Arial" w:hAnsi="Arial" w:cs="Arial"/>
        </w:rPr>
      </w:pPr>
    </w:p>
    <w:p w:rsidR="009439D7" w:rsidRDefault="009439D7" w:rsidP="009439D7">
      <w:pPr>
        <w:jc w:val="both"/>
        <w:rPr>
          <w:rFonts w:ascii="Arial" w:hAnsi="Arial" w:cs="Arial"/>
        </w:rPr>
      </w:pPr>
    </w:p>
    <w:p w:rsidR="009439D7" w:rsidRPr="009439D7" w:rsidRDefault="009439D7" w:rsidP="009439D7">
      <w:pPr>
        <w:jc w:val="both"/>
        <w:rPr>
          <w:rFonts w:ascii="Arial" w:hAnsi="Arial" w:cs="Arial"/>
        </w:rPr>
      </w:pPr>
    </w:p>
    <w:p w:rsidR="00000000" w:rsidRPr="009439D7" w:rsidRDefault="000C447E" w:rsidP="009439D7">
      <w:pPr>
        <w:jc w:val="both"/>
        <w:rPr>
          <w:rFonts w:ascii="Arial" w:hAnsi="Arial" w:cs="Arial"/>
        </w:rPr>
      </w:pPr>
    </w:p>
    <w:p w:rsidR="00000000" w:rsidRPr="009439D7" w:rsidRDefault="000C447E" w:rsidP="009439D7">
      <w:pPr>
        <w:jc w:val="both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  <w:r w:rsidRPr="009439D7">
        <w:rPr>
          <w:rFonts w:ascii="Arial" w:hAnsi="Arial" w:cs="Arial"/>
        </w:rPr>
        <w:t>Приложение 1</w:t>
      </w:r>
    </w:p>
    <w:p w:rsidR="00000000" w:rsidRPr="009439D7" w:rsidRDefault="000C447E" w:rsidP="009439D7">
      <w:pPr>
        <w:jc w:val="right"/>
        <w:rPr>
          <w:rFonts w:ascii="Arial" w:hAnsi="Arial" w:cs="Arial"/>
        </w:rPr>
      </w:pPr>
      <w:r w:rsidRPr="009439D7">
        <w:rPr>
          <w:rFonts w:ascii="Arial" w:hAnsi="Arial" w:cs="Arial"/>
        </w:rPr>
        <w:t>к постановлению администрации</w:t>
      </w:r>
    </w:p>
    <w:p w:rsidR="00000000" w:rsidRPr="009439D7" w:rsidRDefault="00364A1C" w:rsidP="009439D7">
      <w:pPr>
        <w:jc w:val="right"/>
        <w:rPr>
          <w:rFonts w:ascii="Arial" w:hAnsi="Arial" w:cs="Arial"/>
        </w:rPr>
      </w:pPr>
      <w:r w:rsidRPr="009439D7">
        <w:rPr>
          <w:rFonts w:ascii="Arial" w:hAnsi="Arial" w:cs="Arial"/>
        </w:rPr>
        <w:t>Котлубанского</w:t>
      </w:r>
      <w:r w:rsidR="000C447E" w:rsidRPr="009439D7">
        <w:rPr>
          <w:rFonts w:ascii="Arial" w:hAnsi="Arial" w:cs="Arial"/>
        </w:rPr>
        <w:t xml:space="preserve"> сельского поселения </w:t>
      </w:r>
    </w:p>
    <w:p w:rsidR="00000000" w:rsidRPr="009439D7" w:rsidRDefault="00364A1C" w:rsidP="009439D7">
      <w:pPr>
        <w:jc w:val="right"/>
        <w:rPr>
          <w:rFonts w:ascii="Arial" w:hAnsi="Arial" w:cs="Arial"/>
        </w:rPr>
      </w:pPr>
      <w:r w:rsidRPr="009439D7">
        <w:rPr>
          <w:rFonts w:ascii="Arial" w:hAnsi="Arial" w:cs="Arial"/>
        </w:rPr>
        <w:t>от 29</w:t>
      </w:r>
      <w:r w:rsidR="000C447E" w:rsidRPr="009439D7">
        <w:rPr>
          <w:rFonts w:ascii="Arial" w:hAnsi="Arial" w:cs="Arial"/>
        </w:rPr>
        <w:t>.0</w:t>
      </w:r>
      <w:r w:rsidRPr="009439D7">
        <w:rPr>
          <w:rFonts w:ascii="Arial" w:hAnsi="Arial" w:cs="Arial"/>
        </w:rPr>
        <w:t>7</w:t>
      </w:r>
      <w:r w:rsidR="000C447E" w:rsidRPr="009439D7">
        <w:rPr>
          <w:rFonts w:ascii="Arial" w:hAnsi="Arial" w:cs="Arial"/>
        </w:rPr>
        <w:t>.202</w:t>
      </w:r>
      <w:r w:rsidRPr="009439D7">
        <w:rPr>
          <w:rFonts w:ascii="Arial" w:hAnsi="Arial" w:cs="Arial"/>
        </w:rPr>
        <w:t>6</w:t>
      </w:r>
      <w:r w:rsidR="000C447E" w:rsidRPr="009439D7">
        <w:rPr>
          <w:rFonts w:ascii="Arial" w:hAnsi="Arial" w:cs="Arial"/>
        </w:rPr>
        <w:t xml:space="preserve"> № </w:t>
      </w:r>
      <w:r w:rsidRPr="009439D7">
        <w:rPr>
          <w:rFonts w:ascii="Arial" w:hAnsi="Arial" w:cs="Arial"/>
        </w:rPr>
        <w:t>74</w:t>
      </w:r>
    </w:p>
    <w:p w:rsidR="00000000" w:rsidRPr="009439D7" w:rsidRDefault="000C447E" w:rsidP="009439D7">
      <w:pPr>
        <w:pStyle w:val="ae"/>
        <w:tabs>
          <w:tab w:val="left" w:pos="4230"/>
          <w:tab w:val="center" w:pos="5103"/>
        </w:tabs>
        <w:spacing w:before="0" w:after="0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ab/>
        <w:t xml:space="preserve"> 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>ПЕРЕЧЕНЬ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>источников противопожарного водоснабжения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>и мест для забора воды в целях пожаротушен</w:t>
      </w:r>
      <w:r w:rsidRPr="009439D7">
        <w:rPr>
          <w:rFonts w:ascii="Arial" w:hAnsi="Arial" w:cs="Arial"/>
          <w:b/>
        </w:rPr>
        <w:t>ия, в любое время года,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 xml:space="preserve">из источников наружного противопожарного водоснабжения 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>на территории</w:t>
      </w:r>
      <w:r w:rsidRPr="009439D7">
        <w:rPr>
          <w:rFonts w:ascii="Arial" w:hAnsi="Arial" w:cs="Arial"/>
          <w:b/>
        </w:rPr>
        <w:t xml:space="preserve"> </w:t>
      </w:r>
      <w:r w:rsidR="00364A1C" w:rsidRPr="009439D7">
        <w:rPr>
          <w:rFonts w:ascii="Arial" w:hAnsi="Arial" w:cs="Arial"/>
          <w:b/>
        </w:rPr>
        <w:t>Котлубанского</w:t>
      </w:r>
      <w:r w:rsidRPr="009439D7">
        <w:rPr>
          <w:rFonts w:ascii="Arial" w:hAnsi="Arial" w:cs="Arial"/>
          <w:b/>
        </w:rPr>
        <w:t xml:space="preserve"> сельского поселения </w:t>
      </w:r>
    </w:p>
    <w:p w:rsidR="00000000" w:rsidRPr="009439D7" w:rsidRDefault="000C447E" w:rsidP="009439D7">
      <w:pPr>
        <w:jc w:val="both"/>
        <w:rPr>
          <w:rFonts w:ascii="Arial" w:hAnsi="Arial" w:cs="Arial"/>
          <w:b/>
          <w:color w:val="FF0000"/>
        </w:rPr>
      </w:pPr>
    </w:p>
    <w:tbl>
      <w:tblPr>
        <w:tblW w:w="10334" w:type="dxa"/>
        <w:jc w:val="center"/>
        <w:tblLayout w:type="fixed"/>
        <w:tblLook w:val="0000"/>
      </w:tblPr>
      <w:tblGrid>
        <w:gridCol w:w="644"/>
        <w:gridCol w:w="4171"/>
        <w:gridCol w:w="2220"/>
        <w:gridCol w:w="1813"/>
        <w:gridCol w:w="1486"/>
      </w:tblGrid>
      <w:tr w:rsidR="00000000" w:rsidRPr="009439D7" w:rsidTr="00364A1C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9439D7" w:rsidRDefault="000C447E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  <w:b/>
              </w:rPr>
              <w:t>№</w:t>
            </w:r>
          </w:p>
          <w:p w:rsidR="00000000" w:rsidRPr="009439D7" w:rsidRDefault="000C447E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9439D7" w:rsidRDefault="000C447E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9439D7" w:rsidRDefault="000C447E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9439D7" w:rsidRDefault="000C447E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  <w:b/>
              </w:rPr>
              <w:t>Количество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9439D7" w:rsidRDefault="000C447E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  <w:b/>
              </w:rPr>
              <w:t xml:space="preserve">Объем, </w:t>
            </w:r>
            <w:r w:rsidRPr="009439D7">
              <w:rPr>
                <w:rFonts w:ascii="Arial" w:hAnsi="Arial" w:cs="Arial"/>
                <w:b/>
              </w:rPr>
              <w:t>м</w:t>
            </w:r>
            <w:r w:rsidRPr="009439D7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000000" w:rsidRPr="009439D7" w:rsidTr="00364A1C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9439D7" w:rsidRDefault="000C447E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1.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9439D7" w:rsidRDefault="00364A1C" w:rsidP="009439D7">
            <w:pPr>
              <w:spacing w:after="120"/>
              <w:jc w:val="both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Независимый источник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9439D7" w:rsidRDefault="00364A1C" w:rsidP="009439D7">
            <w:pPr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п.Котлубань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9439D7" w:rsidRDefault="00364A1C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9439D7" w:rsidRDefault="00364A1C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50</w:t>
            </w:r>
          </w:p>
        </w:tc>
      </w:tr>
      <w:tr w:rsidR="00364A1C" w:rsidRPr="009439D7" w:rsidTr="00364A1C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1C" w:rsidRPr="009439D7" w:rsidRDefault="00364A1C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2.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1C" w:rsidRPr="009439D7" w:rsidRDefault="00364A1C" w:rsidP="009439D7">
            <w:pPr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Пожарные гидранты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1C" w:rsidRPr="009439D7" w:rsidRDefault="00364A1C" w:rsidP="009439D7">
            <w:pPr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п.Котлубань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A1C" w:rsidRPr="009439D7" w:rsidRDefault="00364A1C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11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A1C" w:rsidRPr="009439D7" w:rsidRDefault="00364A1C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-</w:t>
            </w:r>
          </w:p>
        </w:tc>
      </w:tr>
      <w:tr w:rsidR="00364A1C" w:rsidRPr="009439D7" w:rsidTr="00364A1C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1C" w:rsidRPr="009439D7" w:rsidRDefault="00364A1C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3.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1C" w:rsidRPr="009439D7" w:rsidRDefault="00364A1C" w:rsidP="009439D7">
            <w:pPr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Естественный источник противопожарного водоснабжения (пруд)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1C" w:rsidRPr="009439D7" w:rsidRDefault="00364A1C" w:rsidP="009439D7">
            <w:pPr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п.Котлубань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A1C" w:rsidRPr="009439D7" w:rsidRDefault="00364A1C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A1C" w:rsidRPr="009439D7" w:rsidRDefault="00364A1C" w:rsidP="009439D7">
            <w:pPr>
              <w:jc w:val="center"/>
              <w:rPr>
                <w:rFonts w:ascii="Arial" w:hAnsi="Arial" w:cs="Arial"/>
              </w:rPr>
            </w:pPr>
            <w:r w:rsidRPr="009439D7">
              <w:rPr>
                <w:rFonts w:ascii="Arial" w:hAnsi="Arial" w:cs="Arial"/>
              </w:rPr>
              <w:t>1000</w:t>
            </w:r>
          </w:p>
        </w:tc>
      </w:tr>
    </w:tbl>
    <w:p w:rsidR="00000000" w:rsidRPr="009439D7" w:rsidRDefault="000C447E" w:rsidP="009439D7">
      <w:pPr>
        <w:jc w:val="center"/>
        <w:rPr>
          <w:rFonts w:ascii="Arial" w:hAnsi="Arial" w:cs="Arial"/>
        </w:rPr>
      </w:pPr>
    </w:p>
    <w:p w:rsidR="00000000" w:rsidRPr="009439D7" w:rsidRDefault="000C447E" w:rsidP="009439D7">
      <w:pPr>
        <w:jc w:val="center"/>
        <w:rPr>
          <w:rFonts w:ascii="Arial" w:hAnsi="Arial" w:cs="Arial"/>
        </w:rPr>
      </w:pPr>
    </w:p>
    <w:p w:rsidR="00000000" w:rsidRPr="009439D7" w:rsidRDefault="000C447E" w:rsidP="009439D7">
      <w:pPr>
        <w:jc w:val="center"/>
        <w:rPr>
          <w:rFonts w:ascii="Arial" w:hAnsi="Arial" w:cs="Arial"/>
        </w:rPr>
      </w:pPr>
    </w:p>
    <w:p w:rsidR="00000000" w:rsidRPr="009439D7" w:rsidRDefault="000C447E" w:rsidP="009439D7">
      <w:pPr>
        <w:jc w:val="center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Default="000C447E" w:rsidP="009439D7">
      <w:pPr>
        <w:jc w:val="right"/>
        <w:rPr>
          <w:rFonts w:ascii="Arial" w:hAnsi="Arial" w:cs="Arial"/>
        </w:rPr>
      </w:pPr>
    </w:p>
    <w:p w:rsidR="009439D7" w:rsidRDefault="009439D7" w:rsidP="009439D7">
      <w:pPr>
        <w:jc w:val="right"/>
        <w:rPr>
          <w:rFonts w:ascii="Arial" w:hAnsi="Arial" w:cs="Arial"/>
        </w:rPr>
      </w:pPr>
    </w:p>
    <w:p w:rsidR="009439D7" w:rsidRDefault="009439D7" w:rsidP="009439D7">
      <w:pPr>
        <w:jc w:val="right"/>
        <w:rPr>
          <w:rFonts w:ascii="Arial" w:hAnsi="Arial" w:cs="Arial"/>
        </w:rPr>
      </w:pPr>
    </w:p>
    <w:p w:rsidR="009439D7" w:rsidRDefault="009439D7" w:rsidP="009439D7">
      <w:pPr>
        <w:jc w:val="right"/>
        <w:rPr>
          <w:rFonts w:ascii="Arial" w:hAnsi="Arial" w:cs="Arial"/>
        </w:rPr>
      </w:pPr>
    </w:p>
    <w:p w:rsidR="009439D7" w:rsidRDefault="009439D7" w:rsidP="009439D7">
      <w:pPr>
        <w:jc w:val="right"/>
        <w:rPr>
          <w:rFonts w:ascii="Arial" w:hAnsi="Arial" w:cs="Arial"/>
        </w:rPr>
      </w:pPr>
    </w:p>
    <w:p w:rsidR="009439D7" w:rsidRDefault="009439D7" w:rsidP="009439D7">
      <w:pPr>
        <w:jc w:val="right"/>
        <w:rPr>
          <w:rFonts w:ascii="Arial" w:hAnsi="Arial" w:cs="Arial"/>
        </w:rPr>
      </w:pPr>
    </w:p>
    <w:p w:rsidR="009439D7" w:rsidRDefault="009439D7" w:rsidP="009439D7">
      <w:pPr>
        <w:jc w:val="right"/>
        <w:rPr>
          <w:rFonts w:ascii="Arial" w:hAnsi="Arial" w:cs="Arial"/>
        </w:rPr>
      </w:pPr>
    </w:p>
    <w:p w:rsidR="009439D7" w:rsidRDefault="009439D7" w:rsidP="009439D7">
      <w:pPr>
        <w:jc w:val="right"/>
        <w:rPr>
          <w:rFonts w:ascii="Arial" w:hAnsi="Arial" w:cs="Arial"/>
        </w:rPr>
      </w:pPr>
    </w:p>
    <w:p w:rsidR="009439D7" w:rsidRDefault="009439D7" w:rsidP="009439D7">
      <w:pPr>
        <w:jc w:val="right"/>
        <w:rPr>
          <w:rFonts w:ascii="Arial" w:hAnsi="Arial" w:cs="Arial"/>
        </w:rPr>
      </w:pPr>
    </w:p>
    <w:p w:rsidR="009439D7" w:rsidRDefault="009439D7" w:rsidP="009439D7">
      <w:pPr>
        <w:jc w:val="right"/>
        <w:rPr>
          <w:rFonts w:ascii="Arial" w:hAnsi="Arial" w:cs="Arial"/>
        </w:rPr>
      </w:pPr>
    </w:p>
    <w:p w:rsidR="009439D7" w:rsidRPr="009439D7" w:rsidRDefault="009439D7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</w:p>
    <w:p w:rsidR="00000000" w:rsidRPr="009439D7" w:rsidRDefault="000C447E" w:rsidP="009439D7">
      <w:pPr>
        <w:jc w:val="right"/>
        <w:rPr>
          <w:rFonts w:ascii="Arial" w:hAnsi="Arial" w:cs="Arial"/>
        </w:rPr>
      </w:pPr>
      <w:r w:rsidRPr="009439D7">
        <w:rPr>
          <w:rFonts w:ascii="Arial" w:hAnsi="Arial" w:cs="Arial"/>
        </w:rPr>
        <w:t>При</w:t>
      </w:r>
      <w:r w:rsidRPr="009439D7">
        <w:rPr>
          <w:rFonts w:ascii="Arial" w:hAnsi="Arial" w:cs="Arial"/>
        </w:rPr>
        <w:t xml:space="preserve">ложение 2 </w:t>
      </w:r>
    </w:p>
    <w:p w:rsidR="00000000" w:rsidRPr="009439D7" w:rsidRDefault="000C447E" w:rsidP="009439D7">
      <w:pPr>
        <w:jc w:val="right"/>
        <w:rPr>
          <w:rFonts w:ascii="Arial" w:hAnsi="Arial" w:cs="Arial"/>
        </w:rPr>
      </w:pPr>
      <w:r w:rsidRPr="009439D7">
        <w:rPr>
          <w:rFonts w:ascii="Arial" w:hAnsi="Arial" w:cs="Arial"/>
        </w:rPr>
        <w:t>к постановлению администрации</w:t>
      </w:r>
    </w:p>
    <w:p w:rsidR="00000000" w:rsidRPr="009439D7" w:rsidRDefault="00364A1C" w:rsidP="009439D7">
      <w:pPr>
        <w:jc w:val="right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Котлубанского </w:t>
      </w:r>
      <w:r w:rsidR="000C447E" w:rsidRPr="009439D7">
        <w:rPr>
          <w:rFonts w:ascii="Arial" w:hAnsi="Arial" w:cs="Arial"/>
        </w:rPr>
        <w:t>сельского поселения</w:t>
      </w:r>
    </w:p>
    <w:p w:rsidR="00000000" w:rsidRPr="009439D7" w:rsidRDefault="00364A1C" w:rsidP="009439D7">
      <w:pPr>
        <w:jc w:val="right"/>
        <w:rPr>
          <w:rFonts w:ascii="Arial" w:hAnsi="Arial" w:cs="Arial"/>
        </w:rPr>
      </w:pPr>
      <w:r w:rsidRPr="009439D7">
        <w:rPr>
          <w:rFonts w:ascii="Arial" w:hAnsi="Arial" w:cs="Arial"/>
        </w:rPr>
        <w:t>от 29</w:t>
      </w:r>
      <w:r w:rsidR="000C447E" w:rsidRPr="009439D7">
        <w:rPr>
          <w:rFonts w:ascii="Arial" w:hAnsi="Arial" w:cs="Arial"/>
        </w:rPr>
        <w:t>.0</w:t>
      </w:r>
      <w:r w:rsidRPr="009439D7">
        <w:rPr>
          <w:rFonts w:ascii="Arial" w:hAnsi="Arial" w:cs="Arial"/>
        </w:rPr>
        <w:t>7</w:t>
      </w:r>
      <w:r w:rsidR="000C447E" w:rsidRPr="009439D7">
        <w:rPr>
          <w:rFonts w:ascii="Arial" w:hAnsi="Arial" w:cs="Arial"/>
        </w:rPr>
        <w:t>.202</w:t>
      </w:r>
      <w:r w:rsidRPr="009439D7">
        <w:rPr>
          <w:rFonts w:ascii="Arial" w:hAnsi="Arial" w:cs="Arial"/>
        </w:rPr>
        <w:t>6</w:t>
      </w:r>
      <w:r w:rsidR="000C447E" w:rsidRPr="009439D7">
        <w:rPr>
          <w:rFonts w:ascii="Arial" w:hAnsi="Arial" w:cs="Arial"/>
        </w:rPr>
        <w:t xml:space="preserve"> № </w:t>
      </w:r>
      <w:r w:rsidRPr="009439D7">
        <w:rPr>
          <w:rFonts w:ascii="Arial" w:hAnsi="Arial" w:cs="Arial"/>
        </w:rPr>
        <w:t>74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b/>
          <w:bCs/>
        </w:rPr>
      </w:pP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  <w:bCs/>
        </w:rPr>
        <w:t>ПРАВИЛА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  <w:bCs/>
        </w:rPr>
        <w:t>учета и проверки наружного противопожарного водоснабжения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>и мест для забора воды</w:t>
      </w:r>
      <w:r w:rsidRPr="009439D7">
        <w:rPr>
          <w:rFonts w:ascii="Arial" w:hAnsi="Arial" w:cs="Arial"/>
          <w:b/>
          <w:bCs/>
        </w:rPr>
        <w:t xml:space="preserve"> на</w:t>
      </w:r>
      <w:r w:rsidRPr="009439D7">
        <w:rPr>
          <w:rFonts w:ascii="Arial" w:hAnsi="Arial" w:cs="Arial"/>
          <w:b/>
          <w:bCs/>
        </w:rPr>
        <w:t xml:space="preserve">  территории </w:t>
      </w:r>
      <w:r w:rsidR="009439D7" w:rsidRPr="009439D7">
        <w:rPr>
          <w:rFonts w:ascii="Arial" w:hAnsi="Arial" w:cs="Arial"/>
          <w:b/>
        </w:rPr>
        <w:t>Котлубанского</w:t>
      </w:r>
      <w:r w:rsidR="009439D7" w:rsidRPr="009439D7">
        <w:rPr>
          <w:rFonts w:ascii="Arial" w:hAnsi="Arial" w:cs="Arial"/>
          <w:b/>
          <w:bCs/>
        </w:rPr>
        <w:t xml:space="preserve"> </w:t>
      </w:r>
      <w:r w:rsidRPr="009439D7">
        <w:rPr>
          <w:rFonts w:ascii="Arial" w:hAnsi="Arial" w:cs="Arial"/>
          <w:b/>
          <w:bCs/>
        </w:rPr>
        <w:t>сельского поселения</w:t>
      </w:r>
    </w:p>
    <w:p w:rsidR="00000000" w:rsidRPr="009439D7" w:rsidRDefault="000C447E" w:rsidP="009439D7">
      <w:pPr>
        <w:pStyle w:val="ae"/>
        <w:shd w:val="clear" w:color="auto" w:fill="FFFFFF"/>
        <w:spacing w:before="12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>1.Общие положен</w:t>
      </w:r>
      <w:r w:rsidRPr="009439D7">
        <w:rPr>
          <w:rFonts w:ascii="Arial" w:hAnsi="Arial" w:cs="Arial"/>
          <w:b/>
        </w:rPr>
        <w:t>ия.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1.1.  Настоящие Правила действуют на всей территории </w:t>
      </w:r>
      <w:r w:rsidR="009439D7" w:rsidRPr="009439D7">
        <w:rPr>
          <w:rFonts w:ascii="Arial" w:hAnsi="Arial" w:cs="Arial"/>
        </w:rPr>
        <w:t>Котлубанского</w:t>
      </w:r>
      <w:r w:rsidRPr="009439D7">
        <w:rPr>
          <w:rFonts w:ascii="Arial" w:hAnsi="Arial" w:cs="Arial"/>
        </w:rPr>
        <w:t xml:space="preserve"> сельского поселения </w:t>
      </w:r>
      <w:r w:rsidR="009439D7" w:rsidRPr="009439D7">
        <w:rPr>
          <w:rFonts w:ascii="Arial" w:hAnsi="Arial" w:cs="Arial"/>
        </w:rPr>
        <w:t>Городищенского</w:t>
      </w:r>
      <w:r w:rsidRPr="009439D7">
        <w:rPr>
          <w:rFonts w:ascii="Arial" w:hAnsi="Arial" w:cs="Arial"/>
        </w:rPr>
        <w:t xml:space="preserve"> муниципального района и обязательны для исполнения в целях пожаротушения в любое время года из источников наружного противопожарного водоснабжения на</w:t>
      </w:r>
      <w:r w:rsidRPr="009439D7">
        <w:rPr>
          <w:rFonts w:ascii="Arial" w:hAnsi="Arial" w:cs="Arial"/>
        </w:rPr>
        <w:t xml:space="preserve"> территории  </w:t>
      </w:r>
      <w:r w:rsidR="009439D7" w:rsidRPr="009439D7">
        <w:rPr>
          <w:rFonts w:ascii="Arial" w:hAnsi="Arial" w:cs="Arial"/>
        </w:rPr>
        <w:t>Котлубанского</w:t>
      </w:r>
      <w:r w:rsidRPr="009439D7">
        <w:rPr>
          <w:rFonts w:ascii="Arial" w:hAnsi="Arial" w:cs="Arial"/>
        </w:rPr>
        <w:t xml:space="preserve"> сельского поселения.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>1.2.  Наружное прот</w:t>
      </w:r>
      <w:r w:rsidR="009439D7" w:rsidRPr="009439D7">
        <w:rPr>
          <w:rFonts w:ascii="Arial" w:hAnsi="Arial" w:cs="Arial"/>
        </w:rPr>
        <w:t>ивопожарное водоснабжение – независимый источник водоснабжения</w:t>
      </w:r>
      <w:r w:rsidRPr="009439D7">
        <w:rPr>
          <w:rFonts w:ascii="Arial" w:hAnsi="Arial" w:cs="Arial"/>
        </w:rPr>
        <w:t>, по</w:t>
      </w:r>
      <w:r w:rsidR="009439D7" w:rsidRPr="009439D7">
        <w:rPr>
          <w:rFonts w:ascii="Arial" w:hAnsi="Arial" w:cs="Arial"/>
        </w:rPr>
        <w:t xml:space="preserve">жарные гидранты, </w:t>
      </w:r>
      <w:r w:rsidRPr="009439D7">
        <w:rPr>
          <w:rFonts w:ascii="Arial" w:hAnsi="Arial" w:cs="Arial"/>
        </w:rPr>
        <w:t>а также искусственные водоисточники, вода из которых используется для целей пожароту</w:t>
      </w:r>
      <w:r w:rsidRPr="009439D7">
        <w:rPr>
          <w:rFonts w:ascii="Arial" w:hAnsi="Arial" w:cs="Arial"/>
        </w:rPr>
        <w:t>шения, независимо от их ведомственной принадлежности и организационно-правовой формы.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>1.3.  Ответственность за состояние источников противопожарного водоснабжения и установку указателей несет администрация поселения.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>1.4. Подразделения пожарной охраны имею</w:t>
      </w:r>
      <w:r w:rsidRPr="009439D7">
        <w:rPr>
          <w:rFonts w:ascii="Arial" w:hAnsi="Arial" w:cs="Arial"/>
        </w:rPr>
        <w:t>т право на беспрепятственный въезд на территорию источников противопожарного водоснабжения и мест для забора воды в целях пожаротушения в любое время года н</w:t>
      </w:r>
      <w:r w:rsidR="009439D7" w:rsidRPr="009439D7">
        <w:rPr>
          <w:rFonts w:ascii="Arial" w:hAnsi="Arial" w:cs="Arial"/>
        </w:rPr>
        <w:t>а территории   Котлубанского</w:t>
      </w:r>
      <w:r w:rsidRPr="009439D7">
        <w:rPr>
          <w:rFonts w:ascii="Arial" w:hAnsi="Arial" w:cs="Arial"/>
        </w:rPr>
        <w:t xml:space="preserve"> сельского поселения.</w:t>
      </w:r>
    </w:p>
    <w:p w:rsidR="00000000" w:rsidRPr="009439D7" w:rsidRDefault="000C447E" w:rsidP="009439D7">
      <w:pPr>
        <w:pStyle w:val="ae"/>
        <w:shd w:val="clear" w:color="auto" w:fill="FFFFFF"/>
        <w:spacing w:before="12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>2. Техническое состояние, эксплуатация и требо</w:t>
      </w:r>
      <w:r w:rsidRPr="009439D7">
        <w:rPr>
          <w:rFonts w:ascii="Arial" w:hAnsi="Arial" w:cs="Arial"/>
          <w:b/>
        </w:rPr>
        <w:t>вания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>к источникам противопожарного водоснабжения.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>- точным учетом все</w:t>
      </w:r>
      <w:r w:rsidRPr="009439D7">
        <w:rPr>
          <w:rFonts w:ascii="Arial" w:hAnsi="Arial" w:cs="Arial"/>
        </w:rPr>
        <w:t xml:space="preserve">х источников противопожарного водоснабжения; 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- систематическим контролем за состоянием водоисточников; 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>- 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>2.2 Источники п</w:t>
      </w:r>
      <w:r w:rsidRPr="009439D7">
        <w:rPr>
          <w:rFonts w:ascii="Arial" w:hAnsi="Arial" w:cs="Arial"/>
        </w:rPr>
        <w:t>ротивопожарного водоснабжения должны находиться в исправном состоянии и оборудоваться указателями, установленными на видных местах, в соответствии с нормами пожарной безопасности. Ко всем источникам противопожарного водоснабжения должен быть обеспечен подъ</w:t>
      </w:r>
      <w:r w:rsidRPr="009439D7">
        <w:rPr>
          <w:rFonts w:ascii="Arial" w:hAnsi="Arial" w:cs="Arial"/>
        </w:rPr>
        <w:t>езд шириной не менее 3,5 м.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2.3.  </w:t>
      </w:r>
      <w:r w:rsidRPr="009439D7">
        <w:rPr>
          <w:rFonts w:ascii="Arial" w:hAnsi="Arial" w:cs="Arial"/>
        </w:rPr>
        <w:t>К водоему должен быть обеспечен подъезд с твердым покрытием и разворотной площадкой.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</w:rPr>
        <w:t>2.</w:t>
      </w:r>
      <w:r w:rsidR="009439D7" w:rsidRPr="009439D7">
        <w:rPr>
          <w:rFonts w:ascii="Arial" w:hAnsi="Arial" w:cs="Arial"/>
        </w:rPr>
        <w:t>4</w:t>
      </w:r>
      <w:r w:rsidRPr="009439D7">
        <w:rPr>
          <w:rFonts w:ascii="Arial" w:hAnsi="Arial" w:cs="Arial"/>
        </w:rPr>
        <w:t>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9439D7" w:rsidRPr="009439D7" w:rsidRDefault="009439D7" w:rsidP="009439D7">
      <w:pPr>
        <w:pStyle w:val="ae"/>
        <w:shd w:val="clear" w:color="auto" w:fill="FFFFFF"/>
        <w:spacing w:before="0" w:after="0"/>
        <w:jc w:val="both"/>
        <w:textAlignment w:val="baseline"/>
        <w:rPr>
          <w:rFonts w:ascii="Arial" w:hAnsi="Arial" w:cs="Arial"/>
        </w:rPr>
      </w:pPr>
    </w:p>
    <w:p w:rsidR="00000000" w:rsidRPr="009439D7" w:rsidRDefault="000C447E" w:rsidP="009439D7">
      <w:pPr>
        <w:pStyle w:val="ae"/>
        <w:shd w:val="clear" w:color="auto" w:fill="FFFFFF"/>
        <w:spacing w:before="12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  <w:bCs/>
        </w:rPr>
        <w:t>3. Учет и проверка наружного противопожарного водоснабжения</w:t>
      </w:r>
    </w:p>
    <w:p w:rsidR="00000000" w:rsidRPr="009439D7" w:rsidRDefault="000C447E" w:rsidP="009439D7">
      <w:pPr>
        <w:pStyle w:val="ae"/>
        <w:shd w:val="clear" w:color="auto" w:fill="FFFFFF"/>
        <w:spacing w:before="0" w:after="0"/>
        <w:jc w:val="center"/>
        <w:textAlignment w:val="baseline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>и мест</w:t>
      </w:r>
      <w:r w:rsidRPr="009439D7">
        <w:rPr>
          <w:rFonts w:ascii="Arial" w:hAnsi="Arial" w:cs="Arial"/>
          <w:b/>
        </w:rPr>
        <w:t xml:space="preserve"> для забора воды</w:t>
      </w:r>
      <w:r w:rsidRPr="009439D7">
        <w:rPr>
          <w:rFonts w:ascii="Arial" w:hAnsi="Arial" w:cs="Arial"/>
          <w:b/>
          <w:bCs/>
        </w:rPr>
        <w:t xml:space="preserve"> на территории поселения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3.1. Руководители организаций и предприятий обязаны вести строгий учет и проводить плановые совместные с подразделениями Государственной противопожарной службы проверки имеющихся в их ведении источников наружного во</w:t>
      </w:r>
      <w:r w:rsidRPr="009439D7">
        <w:rPr>
          <w:rFonts w:ascii="Arial" w:hAnsi="Arial" w:cs="Arial"/>
        </w:rPr>
        <w:t>доснабжения.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3.2. Проверка противопожарного водоснабжения производится 2 раза в год: в весенне-летний (с 1 мая по 1 ноября) и осенне-зимний (с 1 ноября по 1 мая) периоды.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lastRenderedPageBreak/>
        <w:t>3.3. При проверке пожарного водоема проверяется: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наличие на видном месте указателя ус</w:t>
      </w:r>
      <w:r w:rsidRPr="009439D7">
        <w:rPr>
          <w:rFonts w:ascii="Arial" w:hAnsi="Arial" w:cs="Arial"/>
        </w:rPr>
        <w:t>тановленного образца;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- возможность беспрепятственного подъезда к пожарному водоему;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- степень заполнения водоема водой и возможность его пополнения;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- наличие площадки перед водоемом для забора воды;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- герметичность задвижек (при их наличии);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3.4.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года.</w:t>
      </w:r>
    </w:p>
    <w:p w:rsidR="00000000" w:rsidRPr="009439D7" w:rsidRDefault="000C447E" w:rsidP="009439D7">
      <w:pPr>
        <w:spacing w:before="120"/>
        <w:jc w:val="center"/>
        <w:rPr>
          <w:rFonts w:ascii="Arial" w:hAnsi="Arial" w:cs="Arial"/>
        </w:rPr>
      </w:pPr>
      <w:r w:rsidRPr="009439D7">
        <w:rPr>
          <w:rFonts w:ascii="Arial" w:hAnsi="Arial" w:cs="Arial"/>
        </w:rPr>
        <w:t>4. Инвентаризация прот</w:t>
      </w:r>
      <w:r w:rsidRPr="009439D7">
        <w:rPr>
          <w:rFonts w:ascii="Arial" w:hAnsi="Arial" w:cs="Arial"/>
        </w:rPr>
        <w:t>ивопожарного водоснабжения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4.1. Инвентаризация противопожарного водоснабжения проводится не реже одного раза в пять лет.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4.2. Инвентаризация проводится с целью учета всех водоисточников, которые могут быть использованы для тушения пожаров и выявления их со</w:t>
      </w:r>
      <w:r w:rsidRPr="009439D7">
        <w:rPr>
          <w:rFonts w:ascii="Arial" w:hAnsi="Arial" w:cs="Arial"/>
        </w:rPr>
        <w:t>стояния и характеристик.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 xml:space="preserve">4.3. Для проведения инвентаризации водоснабжения постановлением Главы </w:t>
      </w:r>
      <w:r w:rsidR="009439D7" w:rsidRPr="009439D7">
        <w:rPr>
          <w:rFonts w:ascii="Arial" w:hAnsi="Arial" w:cs="Arial"/>
        </w:rPr>
        <w:t>Котлубанского сельского поселения</w:t>
      </w:r>
      <w:r w:rsidR="009439D7">
        <w:rPr>
          <w:rFonts w:ascii="Arial" w:hAnsi="Arial" w:cs="Arial"/>
        </w:rPr>
        <w:t xml:space="preserve"> </w:t>
      </w:r>
      <w:r w:rsidRPr="009439D7">
        <w:rPr>
          <w:rFonts w:ascii="Arial" w:hAnsi="Arial" w:cs="Arial"/>
        </w:rPr>
        <w:t>создается межведомственная комиссия, в состав которой входят: представители органов местного самоуправления, местной пожарной охраны и</w:t>
      </w:r>
      <w:r w:rsidRPr="009439D7">
        <w:rPr>
          <w:rFonts w:ascii="Arial" w:hAnsi="Arial" w:cs="Arial"/>
        </w:rPr>
        <w:t xml:space="preserve"> органа государственного пожарного надзора и абоненты.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4.4. Комиссия путем детальной проверки каждого водоисточника уточняет: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- вид, численность и состояние источников противопожарного водоснабжения, наличие подъездов к ним;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- причины сокращения количества</w:t>
      </w:r>
      <w:r w:rsidRPr="009439D7">
        <w:rPr>
          <w:rFonts w:ascii="Arial" w:hAnsi="Arial" w:cs="Arial"/>
        </w:rPr>
        <w:t xml:space="preserve"> водоисточников</w:t>
      </w:r>
      <w:r w:rsidR="009439D7" w:rsidRPr="009439D7">
        <w:rPr>
          <w:rFonts w:ascii="Arial" w:hAnsi="Arial" w:cs="Arial"/>
        </w:rPr>
        <w:t>.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4.5. По результатам инвентаризации составляется акт инвентаризации и ведомость учета состояния водоисточников.</w:t>
      </w:r>
    </w:p>
    <w:p w:rsidR="00000000" w:rsidRPr="009439D7" w:rsidRDefault="000C447E" w:rsidP="009439D7">
      <w:pPr>
        <w:spacing w:before="120"/>
        <w:jc w:val="center"/>
        <w:rPr>
          <w:rFonts w:ascii="Arial" w:hAnsi="Arial" w:cs="Arial"/>
        </w:rPr>
      </w:pPr>
      <w:r w:rsidRPr="009439D7">
        <w:rPr>
          <w:rFonts w:ascii="Arial" w:hAnsi="Arial" w:cs="Arial"/>
          <w:b/>
        </w:rPr>
        <w:t>5. Особенности эксплуатации противопожарного водоснабжения в</w:t>
      </w:r>
      <w:r w:rsidRPr="009439D7">
        <w:rPr>
          <w:rFonts w:ascii="Arial" w:hAnsi="Arial" w:cs="Arial"/>
          <w:b/>
        </w:rPr>
        <w:t xml:space="preserve"> зимних условиях.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Ежегодно в октябре – ноябре производится подготовка противопожарного водоснабжения к работе в зимних условиях, для чего необходимо: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- проверить уровень воды в водоемах, исправность теплоизоляции и запорной арматуры;</w:t>
      </w:r>
    </w:p>
    <w:p w:rsidR="00000000" w:rsidRPr="009439D7" w:rsidRDefault="000C447E" w:rsidP="009439D7">
      <w:pPr>
        <w:jc w:val="both"/>
        <w:rPr>
          <w:rFonts w:ascii="Arial" w:hAnsi="Arial" w:cs="Arial"/>
        </w:rPr>
      </w:pPr>
      <w:r w:rsidRPr="009439D7">
        <w:rPr>
          <w:rFonts w:ascii="Arial" w:hAnsi="Arial" w:cs="Arial"/>
        </w:rPr>
        <w:t>- произвести очистку о</w:t>
      </w:r>
      <w:r w:rsidRPr="009439D7">
        <w:rPr>
          <w:rFonts w:ascii="Arial" w:hAnsi="Arial" w:cs="Arial"/>
        </w:rPr>
        <w:t>т снега и льда подъездов к пожарным водоисточникам.</w:t>
      </w:r>
    </w:p>
    <w:p w:rsidR="000C447E" w:rsidRPr="009439D7" w:rsidRDefault="000C447E" w:rsidP="009439D7">
      <w:pPr>
        <w:jc w:val="center"/>
        <w:rPr>
          <w:rFonts w:ascii="Arial" w:hAnsi="Arial" w:cs="Arial"/>
        </w:rPr>
      </w:pPr>
    </w:p>
    <w:sectPr w:rsidR="000C447E" w:rsidRPr="009439D7">
      <w:pgSz w:w="11906" w:h="16838"/>
      <w:pgMar w:top="426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861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64A1C"/>
    <w:rsid w:val="000C447E"/>
    <w:rsid w:val="00364A1C"/>
    <w:rsid w:val="009439D7"/>
    <w:rsid w:val="00F1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Times New Roman" w:hAnsi="Times New Roman" w:cs="Times New Roman" w:hint="default"/>
      <w:b w:val="0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basedOn w:val="1"/>
    <w:rPr>
      <w:sz w:val="28"/>
      <w:szCs w:val="28"/>
    </w:rPr>
  </w:style>
  <w:style w:type="character" w:customStyle="1" w:styleId="2">
    <w:name w:val="Основной текст с отступом 2 Знак"/>
    <w:basedOn w:val="1"/>
    <w:rPr>
      <w:sz w:val="28"/>
      <w:szCs w:val="28"/>
    </w:rPr>
  </w:style>
  <w:style w:type="character" w:customStyle="1" w:styleId="a4">
    <w:name w:val="Основной текст Знак"/>
    <w:basedOn w:val="1"/>
  </w:style>
  <w:style w:type="character" w:styleId="a5">
    <w:name w:val="Strong"/>
    <w:basedOn w:val="1"/>
    <w:qFormat/>
    <w:rPr>
      <w:b/>
      <w:bCs/>
    </w:rPr>
  </w:style>
  <w:style w:type="character" w:styleId="a6">
    <w:name w:val="Hyperlink"/>
    <w:rPr>
      <w:color w:val="000080"/>
      <w:u w:val="single"/>
      <w:lang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20"/>
    </w:pPr>
    <w:rPr>
      <w:sz w:val="20"/>
      <w:szCs w:val="20"/>
    </w:r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b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c">
    <w:name w:val="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d">
    <w:name w:val="Body Text Indent"/>
    <w:basedOn w:val="a"/>
    <w:pPr>
      <w:ind w:firstLine="720"/>
    </w:pPr>
    <w:rPr>
      <w:sz w:val="28"/>
      <w:szCs w:val="28"/>
    </w:rPr>
  </w:style>
  <w:style w:type="paragraph" w:customStyle="1" w:styleId="21">
    <w:name w:val="Основной текст с отступом 21"/>
    <w:basedOn w:val="a"/>
    <w:pPr>
      <w:ind w:left="1134" w:hanging="1134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e">
    <w:name w:val="Normal (Web)"/>
    <w:basedOn w:val="a"/>
    <w:pPr>
      <w:spacing w:before="280" w:after="280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odosnabzhenie_i_kanalizatc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Елизарова</dc:creator>
  <cp:lastModifiedBy>Наталья Елизарова</cp:lastModifiedBy>
  <cp:revision>2</cp:revision>
  <cp:lastPrinted>2026-07-29T10:46:00Z</cp:lastPrinted>
  <dcterms:created xsi:type="dcterms:W3CDTF">2026-07-29T10:49:00Z</dcterms:created>
  <dcterms:modified xsi:type="dcterms:W3CDTF">2026-07-29T10:49:00Z</dcterms:modified>
</cp:coreProperties>
</file>