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DDF" w:rsidRDefault="00750DDF" w:rsidP="00750DDF">
      <w:pPr>
        <w:pStyle w:val="a5"/>
        <w:spacing w:before="75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15 сентября 2021г.  с учащимися была проведена информационная и профилактическая беседа «Мы говорим: Нет наркотикам!» Во время беседы дети отвечали на вопрос: НАРКОТИК… Опасно это или нет?; посетили выставку в библиотеке « Здоровье – « Да», наркотик « Нет», заполняли анкеты.</w:t>
      </w:r>
    </w:p>
    <w:p w:rsidR="00750DDF" w:rsidRDefault="00750DDF" w:rsidP="00750DDF">
      <w:pPr>
        <w:pStyle w:val="a5"/>
        <w:spacing w:before="150" w:beforeAutospacing="0" w:after="150" w:afterAutospacing="0"/>
        <w:rPr>
          <w:rFonts w:ascii="Helvetica" w:hAnsi="Helvetica" w:cs="Helvetica"/>
          <w:color w:val="555555"/>
          <w:sz w:val="21"/>
          <w:szCs w:val="21"/>
        </w:rPr>
      </w:pPr>
      <w:r>
        <w:rPr>
          <w:rFonts w:ascii="Helvetica" w:hAnsi="Helvetica" w:cs="Helvetica"/>
          <w:color w:val="555555"/>
          <w:sz w:val="21"/>
          <w:szCs w:val="21"/>
        </w:rPr>
        <w:t>Ребята вместе со специалистом ДК перечисляли составляющие здорового образа жизни, которые не только помогут сберечь здоровье, но и дадут шанс каждому сделать свою жизнь более интересной, наполненной и успешной.  В период проведения беседы, ребятам раздавались памятки.</w:t>
      </w:r>
    </w:p>
    <w:p w:rsidR="00750DDF" w:rsidRDefault="00750DDF"/>
    <w:p w:rsidR="00750DDF" w:rsidRDefault="00750DDF"/>
    <w:p w:rsidR="00000000" w:rsidRDefault="00750DDF">
      <w:r>
        <w:rPr>
          <w:noProof/>
        </w:rPr>
        <w:drawing>
          <wp:inline distT="0" distB="0" distL="0" distR="0">
            <wp:extent cx="5940425" cy="4454161"/>
            <wp:effectExtent l="19050" t="0" r="3175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DF" w:rsidRDefault="00750DDF">
      <w:r>
        <w:rPr>
          <w:noProof/>
        </w:rPr>
        <w:lastRenderedPageBreak/>
        <w:drawing>
          <wp:inline distT="0" distB="0" distL="0" distR="0">
            <wp:extent cx="5940425" cy="4456478"/>
            <wp:effectExtent l="19050" t="0" r="3175" b="0"/>
            <wp:docPr id="4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1905"/>
            <wp:effectExtent l="19050" t="0" r="3175" b="0"/>
            <wp:docPr id="7" name="Рисунок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0DDF"/>
    <w:rsid w:val="00750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D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50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5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МКУ ЦКБ п Котлубань</dc:creator>
  <cp:keywords/>
  <dc:description/>
  <cp:lastModifiedBy>МКУ ЦКБ п Котлубань</cp:lastModifiedBy>
  <cp:revision>3</cp:revision>
  <dcterms:created xsi:type="dcterms:W3CDTF">2021-09-28T09:13:00Z</dcterms:created>
  <dcterms:modified xsi:type="dcterms:W3CDTF">2021-09-28T09:14:00Z</dcterms:modified>
</cp:coreProperties>
</file>