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9E" w:rsidRDefault="00765605" w:rsidP="00765605">
      <w:pPr>
        <w:jc w:val="center"/>
        <w:rPr>
          <w:sz w:val="28"/>
          <w:szCs w:val="28"/>
        </w:rPr>
      </w:pPr>
      <w:r w:rsidRPr="00765605">
        <w:rPr>
          <w:noProof/>
          <w:sz w:val="28"/>
          <w:szCs w:val="28"/>
        </w:rPr>
        <w:drawing>
          <wp:inline distT="0" distB="0" distL="0" distR="0">
            <wp:extent cx="723900" cy="1089254"/>
            <wp:effectExtent l="19050" t="0" r="0" b="0"/>
            <wp:docPr id="2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05" w:rsidRDefault="00765605" w:rsidP="00D3169E">
      <w:pPr>
        <w:rPr>
          <w:sz w:val="28"/>
          <w:szCs w:val="28"/>
        </w:rPr>
      </w:pPr>
    </w:p>
    <w:p w:rsidR="00D3169E" w:rsidRDefault="00D3169E" w:rsidP="00D3169E">
      <w:pPr>
        <w:jc w:val="center"/>
      </w:pPr>
      <w:r>
        <w:t>ВОЛГОГРАДСКАЯ  ОБЛАСТЬ</w:t>
      </w:r>
    </w:p>
    <w:p w:rsidR="00D3169E" w:rsidRDefault="00D3169E" w:rsidP="00D3169E">
      <w:pPr>
        <w:jc w:val="center"/>
      </w:pPr>
      <w:r>
        <w:t>ГОРОДИЩЕНСКИЙ  МУНИЦИПАЛЬНЫЙ  РАЙОН</w:t>
      </w:r>
    </w:p>
    <w:p w:rsidR="00D3169E" w:rsidRDefault="00D3169E" w:rsidP="00D3169E">
      <w:pPr>
        <w:jc w:val="center"/>
      </w:pPr>
      <w:r>
        <w:t>КОТЛУБАНСКАЯ  СЕЛЬСКАЯ  ДУМА</w:t>
      </w:r>
    </w:p>
    <w:p w:rsidR="00D3169E" w:rsidRDefault="00D3169E" w:rsidP="00D3169E">
      <w:pPr>
        <w:jc w:val="center"/>
      </w:pPr>
    </w:p>
    <w:p w:rsidR="00D3169E" w:rsidRDefault="00D3169E" w:rsidP="00D3169E">
      <w:pPr>
        <w:jc w:val="center"/>
      </w:pPr>
    </w:p>
    <w:p w:rsidR="00D3169E" w:rsidRDefault="00765605" w:rsidP="00765605">
      <w:pPr>
        <w:jc w:val="center"/>
      </w:pPr>
      <w:r>
        <w:t>РЕШЕНИЕ</w:t>
      </w:r>
    </w:p>
    <w:p w:rsidR="00D3169E" w:rsidRDefault="00D3169E" w:rsidP="00A34171"/>
    <w:p w:rsidR="00D3169E" w:rsidRDefault="00D3169E" w:rsidP="00D3169E">
      <w:pPr>
        <w:jc w:val="center"/>
      </w:pPr>
    </w:p>
    <w:p w:rsidR="00D3169E" w:rsidRDefault="00D3169E" w:rsidP="00D3169E">
      <w:pPr>
        <w:jc w:val="both"/>
      </w:pPr>
      <w:r>
        <w:t xml:space="preserve">От   </w:t>
      </w:r>
      <w:r w:rsidR="00C470E9">
        <w:t>14</w:t>
      </w:r>
      <w:r w:rsidR="009008A9">
        <w:t>.04.2016</w:t>
      </w:r>
      <w:r>
        <w:t xml:space="preserve"> года                                                                                    №</w:t>
      </w:r>
      <w:r w:rsidR="009008A9">
        <w:t>3</w:t>
      </w:r>
      <w:r w:rsidR="0038179B">
        <w:t>/1</w:t>
      </w:r>
    </w:p>
    <w:p w:rsidR="00D3169E" w:rsidRDefault="00D3169E" w:rsidP="00D3169E">
      <w:pPr>
        <w:jc w:val="both"/>
      </w:pPr>
    </w:p>
    <w:p w:rsidR="00D3169E" w:rsidRDefault="00D3169E" w:rsidP="00D3169E">
      <w:pPr>
        <w:jc w:val="both"/>
      </w:pPr>
      <w:r>
        <w:t xml:space="preserve">Об  одобрения  проекта  решения  о  внесении  изменений  и  дополнений  в Устав  </w:t>
      </w:r>
      <w:proofErr w:type="spellStart"/>
      <w:r>
        <w:t>Котлубанского</w:t>
      </w:r>
      <w:proofErr w:type="spellEnd"/>
      <w:r>
        <w:t xml:space="preserve">  сельского  поселения,  проведение по нему публичных  слушаний  и  установлении  порядка  учета  предложений  граждан  в проект  решения  о внесении  изменений  в Устав  </w:t>
      </w:r>
      <w:proofErr w:type="spellStart"/>
      <w:r>
        <w:t>Котлубанского</w:t>
      </w:r>
      <w:proofErr w:type="spellEnd"/>
      <w:r>
        <w:t xml:space="preserve">  сельского  поселения</w:t>
      </w:r>
    </w:p>
    <w:p w:rsidR="00D3169E" w:rsidRDefault="00D3169E" w:rsidP="00D3169E">
      <w:pPr>
        <w:jc w:val="center"/>
      </w:pPr>
    </w:p>
    <w:p w:rsidR="00D3169E" w:rsidRDefault="00D3169E" w:rsidP="00D3169E">
      <w:pPr>
        <w:jc w:val="center"/>
      </w:pPr>
      <w:r>
        <w:t>КОТЛУБАНСКАЯ  СЕЛЬСКАЯ  ДУМА</w:t>
      </w:r>
    </w:p>
    <w:p w:rsidR="00D3169E" w:rsidRDefault="00D3169E" w:rsidP="00D3169E">
      <w:pPr>
        <w:jc w:val="center"/>
      </w:pPr>
      <w:r>
        <w:t>РЕШИЛА:</w:t>
      </w:r>
    </w:p>
    <w:p w:rsidR="00D3169E" w:rsidRDefault="00D3169E" w:rsidP="00D3169E">
      <w:pPr>
        <w:jc w:val="center"/>
      </w:pPr>
    </w:p>
    <w:p w:rsidR="00D3169E" w:rsidRDefault="00D3169E" w:rsidP="00D3169E">
      <w:pPr>
        <w:jc w:val="both"/>
      </w:pPr>
      <w:r>
        <w:t xml:space="preserve">1.  Одобрить  проект  решения  о  внесении  изменений  и  дополнений в  Устав  </w:t>
      </w:r>
      <w:proofErr w:type="spellStart"/>
      <w:r>
        <w:t>Котлубанского</w:t>
      </w:r>
      <w:proofErr w:type="spellEnd"/>
      <w:r>
        <w:t xml:space="preserve">  сельского  поселения – приложение  №1</w:t>
      </w:r>
    </w:p>
    <w:p w:rsidR="00D3169E" w:rsidRDefault="00D3169E" w:rsidP="00D3169E">
      <w:pPr>
        <w:jc w:val="both"/>
      </w:pPr>
      <w:r>
        <w:t xml:space="preserve">2.  Установить  порядок  учета  предложений  по  проекту  решения  «О  внесении  изменений  и  дополнений  в  Устав  </w:t>
      </w:r>
      <w:proofErr w:type="spellStart"/>
      <w:r>
        <w:t>Котлубанского</w:t>
      </w:r>
      <w:proofErr w:type="spellEnd"/>
      <w:r>
        <w:t xml:space="preserve">  сельского  поселения,  участия граждан  в  его  обсуждении  и  проведении  по  нему  публичных  слушаний» - приложение  №2</w:t>
      </w:r>
    </w:p>
    <w:p w:rsidR="00D3169E" w:rsidRDefault="00D3169E" w:rsidP="00D3169E">
      <w:pPr>
        <w:jc w:val="both"/>
      </w:pPr>
      <w:r>
        <w:t xml:space="preserve">3.  Главе  </w:t>
      </w:r>
      <w:proofErr w:type="spellStart"/>
      <w:r>
        <w:t>Котлубанского</w:t>
      </w:r>
      <w:proofErr w:type="spellEnd"/>
      <w:r>
        <w:t xml:space="preserve">  сельского  поселения  обнародовать  проект решения  о внесении  изменений  и  дополнений  в  Устав  </w:t>
      </w:r>
      <w:proofErr w:type="spellStart"/>
      <w:r>
        <w:t>Котлубанск</w:t>
      </w:r>
      <w:r w:rsidR="00C470E9">
        <w:t>ого</w:t>
      </w:r>
      <w:proofErr w:type="spellEnd"/>
      <w:r w:rsidR="00C470E9">
        <w:t xml:space="preserve"> сельского  поселения  до  29 апреля</w:t>
      </w:r>
      <w:r w:rsidR="00C344A0">
        <w:t xml:space="preserve">  </w:t>
      </w:r>
      <w:r w:rsidR="009008A9">
        <w:t>2016</w:t>
      </w:r>
      <w:r>
        <w:t xml:space="preserve"> года.</w:t>
      </w:r>
    </w:p>
    <w:p w:rsidR="00D3169E" w:rsidRDefault="00D3169E" w:rsidP="00D3169E">
      <w:pPr>
        <w:jc w:val="both"/>
      </w:pPr>
      <w:r>
        <w:t xml:space="preserve">4.  Для  обсуждения  проекта  решения  </w:t>
      </w:r>
      <w:proofErr w:type="spellStart"/>
      <w:r>
        <w:t>Котлубанского</w:t>
      </w:r>
      <w:proofErr w:type="spellEnd"/>
      <w:r>
        <w:t xml:space="preserve">  сельского  поселения  с участием  жителей,  назначить проведение публичных  слушаний  по  истечении  15  дней  после  обнародования  решения.  Публичные  слушания  провести в  здании  Дома  культуры  по </w:t>
      </w:r>
      <w:r w:rsidR="00C470E9">
        <w:t xml:space="preserve"> адресу:  ул.  </w:t>
      </w:r>
      <w:proofErr w:type="spellStart"/>
      <w:r w:rsidR="00C470E9">
        <w:t>Шлихтера</w:t>
      </w:r>
      <w:proofErr w:type="spellEnd"/>
      <w:r w:rsidR="00C470E9">
        <w:t xml:space="preserve">  17,  15</w:t>
      </w:r>
      <w:r w:rsidR="009008A9">
        <w:t>.05.2016</w:t>
      </w:r>
      <w:r>
        <w:t xml:space="preserve"> года  в 16 часов</w:t>
      </w:r>
    </w:p>
    <w:p w:rsidR="00D3169E" w:rsidRDefault="00D3169E" w:rsidP="00D3169E">
      <w:pPr>
        <w:jc w:val="both"/>
      </w:pPr>
      <w:r>
        <w:t xml:space="preserve">5.  Настоящее решение  подлежит  одновременному  обнародованию  с проектом  решения  о  внесении  изменений  и дополнений  в Устав  </w:t>
      </w:r>
      <w:proofErr w:type="spellStart"/>
      <w:r>
        <w:t>Котлубанского</w:t>
      </w:r>
      <w:proofErr w:type="spellEnd"/>
      <w:r>
        <w:t xml:space="preserve">  сельского  поселения  и  порядком  учета  граждан,  и  вступает  в силу со  дня  официального  обнародования.</w:t>
      </w:r>
    </w:p>
    <w:p w:rsidR="00D3169E" w:rsidRDefault="00D3169E" w:rsidP="00D3169E">
      <w:pPr>
        <w:jc w:val="both"/>
      </w:pPr>
      <w:r>
        <w:t xml:space="preserve">6.  </w:t>
      </w:r>
      <w:proofErr w:type="gramStart"/>
      <w:r>
        <w:t>Контроль за</w:t>
      </w:r>
      <w:proofErr w:type="gramEnd"/>
      <w:r>
        <w:t xml:space="preserve">  исполнением  настоящего  решения возложить  на  председателя  </w:t>
      </w:r>
      <w:proofErr w:type="spellStart"/>
      <w:r>
        <w:t>Котлубанской</w:t>
      </w:r>
      <w:proofErr w:type="spellEnd"/>
      <w:r>
        <w:t xml:space="preserve">  сельской  Думы  И.А. Давиденко.</w:t>
      </w:r>
    </w:p>
    <w:p w:rsidR="00D3169E" w:rsidRDefault="00D3169E" w:rsidP="00D3169E">
      <w:pPr>
        <w:jc w:val="both"/>
      </w:pPr>
    </w:p>
    <w:p w:rsidR="00D3169E" w:rsidRDefault="00D3169E" w:rsidP="00D3169E">
      <w:pPr>
        <w:jc w:val="both"/>
      </w:pPr>
    </w:p>
    <w:p w:rsidR="00D3169E" w:rsidRDefault="00D3169E" w:rsidP="00D3169E">
      <w:pPr>
        <w:jc w:val="both"/>
      </w:pPr>
    </w:p>
    <w:p w:rsidR="00D3169E" w:rsidRDefault="00D3169E" w:rsidP="00D3169E">
      <w:pPr>
        <w:jc w:val="both"/>
      </w:pPr>
      <w:r>
        <w:t xml:space="preserve">Глава  </w:t>
      </w:r>
      <w:proofErr w:type="spellStart"/>
      <w:r>
        <w:t>Котлубанского</w:t>
      </w:r>
      <w:proofErr w:type="spellEnd"/>
      <w:r>
        <w:t xml:space="preserve">  сельского  поселения                                                   И.А. Давиденко</w:t>
      </w:r>
    </w:p>
    <w:p w:rsidR="00D3169E" w:rsidRDefault="00D3169E" w:rsidP="00D3169E">
      <w:pPr>
        <w:jc w:val="both"/>
      </w:pPr>
    </w:p>
    <w:p w:rsidR="00D3169E" w:rsidRDefault="00D3169E" w:rsidP="00D3169E">
      <w:pPr>
        <w:jc w:val="both"/>
      </w:pPr>
    </w:p>
    <w:p w:rsidR="00D3169E" w:rsidRDefault="00D3169E" w:rsidP="00D3169E">
      <w:pPr>
        <w:pStyle w:val="2"/>
        <w:rPr>
          <w:sz w:val="24"/>
        </w:rPr>
      </w:pPr>
    </w:p>
    <w:p w:rsidR="00D3169E" w:rsidRDefault="00D3169E" w:rsidP="00D3169E"/>
    <w:p w:rsidR="00D3169E" w:rsidRDefault="00D3169E" w:rsidP="00C344A0">
      <w:pPr>
        <w:pStyle w:val="2"/>
        <w:jc w:val="left"/>
        <w:rPr>
          <w:sz w:val="24"/>
        </w:rPr>
      </w:pPr>
    </w:p>
    <w:p w:rsidR="00C344A0" w:rsidRPr="00C344A0" w:rsidRDefault="00C344A0" w:rsidP="00C344A0"/>
    <w:p w:rsidR="00D3169E" w:rsidRDefault="00D3169E" w:rsidP="00D3169E">
      <w:pPr>
        <w:pStyle w:val="2"/>
        <w:jc w:val="right"/>
        <w:rPr>
          <w:sz w:val="22"/>
          <w:szCs w:val="22"/>
        </w:rPr>
      </w:pPr>
    </w:p>
    <w:p w:rsidR="00D3169E" w:rsidRDefault="00D3169E" w:rsidP="00D3169E">
      <w:pPr>
        <w:pStyle w:val="2"/>
        <w:jc w:val="right"/>
        <w:rPr>
          <w:sz w:val="22"/>
          <w:szCs w:val="22"/>
        </w:rPr>
      </w:pPr>
      <w:r w:rsidRPr="0081663F">
        <w:rPr>
          <w:sz w:val="22"/>
          <w:szCs w:val="22"/>
        </w:rPr>
        <w:t>Приложение  №1</w:t>
      </w:r>
    </w:p>
    <w:p w:rsidR="00C344A0" w:rsidRPr="00C344A0" w:rsidRDefault="00C344A0" w:rsidP="00C344A0">
      <w:pPr>
        <w:jc w:val="right"/>
        <w:rPr>
          <w:sz w:val="22"/>
          <w:szCs w:val="22"/>
        </w:rPr>
      </w:pPr>
      <w:r w:rsidRPr="00C344A0">
        <w:rPr>
          <w:sz w:val="22"/>
          <w:szCs w:val="22"/>
        </w:rPr>
        <w:t xml:space="preserve">К  решению  </w:t>
      </w:r>
      <w:proofErr w:type="spellStart"/>
      <w:r w:rsidRPr="00C344A0">
        <w:rPr>
          <w:sz w:val="22"/>
          <w:szCs w:val="22"/>
        </w:rPr>
        <w:t>Котлубанской</w:t>
      </w:r>
      <w:proofErr w:type="spellEnd"/>
      <w:r w:rsidRPr="00C344A0">
        <w:rPr>
          <w:sz w:val="22"/>
          <w:szCs w:val="22"/>
        </w:rPr>
        <w:t xml:space="preserve">  сельской  Думы  </w:t>
      </w:r>
    </w:p>
    <w:p w:rsidR="00C344A0" w:rsidRPr="00C344A0" w:rsidRDefault="00C344A0" w:rsidP="00C344A0">
      <w:pPr>
        <w:jc w:val="right"/>
        <w:rPr>
          <w:sz w:val="22"/>
          <w:szCs w:val="22"/>
        </w:rPr>
      </w:pPr>
      <w:r w:rsidRPr="00C344A0">
        <w:rPr>
          <w:sz w:val="22"/>
          <w:szCs w:val="22"/>
        </w:rPr>
        <w:t xml:space="preserve">От </w:t>
      </w:r>
      <w:r w:rsidR="00C470E9">
        <w:rPr>
          <w:sz w:val="22"/>
          <w:szCs w:val="22"/>
        </w:rPr>
        <w:t xml:space="preserve"> 14</w:t>
      </w:r>
      <w:r w:rsidR="009008A9">
        <w:rPr>
          <w:sz w:val="22"/>
          <w:szCs w:val="22"/>
        </w:rPr>
        <w:t>.04.2015 г  №3</w:t>
      </w:r>
      <w:r w:rsidRPr="00C344A0">
        <w:rPr>
          <w:sz w:val="22"/>
          <w:szCs w:val="22"/>
        </w:rPr>
        <w:t>/1</w:t>
      </w:r>
    </w:p>
    <w:p w:rsidR="00D3169E" w:rsidRPr="00C344A0" w:rsidRDefault="00D3169E" w:rsidP="00C344A0">
      <w:pPr>
        <w:tabs>
          <w:tab w:val="center" w:pos="5103"/>
          <w:tab w:val="right" w:pos="10207"/>
        </w:tabs>
        <w:rPr>
          <w:sz w:val="22"/>
          <w:szCs w:val="22"/>
        </w:rPr>
      </w:pPr>
      <w:r w:rsidRPr="00C344A0">
        <w:rPr>
          <w:sz w:val="22"/>
          <w:szCs w:val="22"/>
        </w:rPr>
        <w:tab/>
      </w:r>
      <w:r w:rsidRPr="00C344A0">
        <w:rPr>
          <w:sz w:val="22"/>
          <w:szCs w:val="22"/>
        </w:rPr>
        <w:tab/>
      </w:r>
    </w:p>
    <w:p w:rsidR="00D3169E" w:rsidRPr="00E0512C" w:rsidRDefault="00D3169E" w:rsidP="00D3169E">
      <w:pPr>
        <w:jc w:val="center"/>
      </w:pPr>
      <w:r w:rsidRPr="00E0512C">
        <w:t>ВОЛГОГРАДСКАЯ  ОБЛАСТЬ</w:t>
      </w:r>
    </w:p>
    <w:p w:rsidR="00D3169E" w:rsidRPr="00E0512C" w:rsidRDefault="00D3169E" w:rsidP="00D3169E">
      <w:pPr>
        <w:jc w:val="center"/>
      </w:pPr>
      <w:r w:rsidRPr="00E0512C">
        <w:t>ГОРОДИЩЕНСКИЙ  МУНИЦИПАЛЬНЫЙ  РАЙОН</w:t>
      </w:r>
    </w:p>
    <w:p w:rsidR="00D3169E" w:rsidRPr="00E0512C" w:rsidRDefault="00D3169E" w:rsidP="00D3169E">
      <w:pPr>
        <w:jc w:val="center"/>
      </w:pPr>
      <w:r w:rsidRPr="00E0512C">
        <w:t>КОТЛУБАНСКАЯ  СЕЛЬСКАЯ  ДУМА</w:t>
      </w:r>
    </w:p>
    <w:p w:rsidR="00D3169E" w:rsidRPr="00E0512C" w:rsidRDefault="00D3169E" w:rsidP="00D3169E">
      <w:pPr>
        <w:jc w:val="center"/>
      </w:pPr>
    </w:p>
    <w:p w:rsidR="00D3169E" w:rsidRPr="00E0512C" w:rsidRDefault="00D3169E" w:rsidP="00D3169E"/>
    <w:p w:rsidR="00D3169E" w:rsidRPr="00E0512C" w:rsidRDefault="00D3169E" w:rsidP="00D3169E">
      <w:pPr>
        <w:pStyle w:val="2"/>
        <w:rPr>
          <w:sz w:val="24"/>
        </w:rPr>
      </w:pPr>
      <w:r w:rsidRPr="00E0512C">
        <w:rPr>
          <w:sz w:val="24"/>
        </w:rPr>
        <w:t xml:space="preserve">РЕШЕНИЕ </w:t>
      </w:r>
    </w:p>
    <w:p w:rsidR="00D3169E" w:rsidRPr="00E0512C" w:rsidRDefault="00D3169E" w:rsidP="00D3169E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D3169E" w:rsidRPr="00E0512C" w:rsidRDefault="00281809" w:rsidP="00D3169E">
      <w:pPr>
        <w:pStyle w:val="normal32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« ___» __________2015</w:t>
      </w:r>
      <w:r w:rsidR="00D3169E" w:rsidRPr="00E0512C">
        <w:rPr>
          <w:rFonts w:ascii="Times New Roman" w:hAnsi="Times New Roman" w:cs="Times New Roman"/>
          <w:sz w:val="24"/>
          <w:szCs w:val="24"/>
        </w:rPr>
        <w:t xml:space="preserve">  года.                                 </w:t>
      </w:r>
      <w:r w:rsidR="00D3169E" w:rsidRPr="00E0512C">
        <w:rPr>
          <w:rFonts w:ascii="Times New Roman" w:hAnsi="Times New Roman" w:cs="Times New Roman"/>
          <w:sz w:val="24"/>
          <w:szCs w:val="24"/>
        </w:rPr>
        <w:tab/>
      </w:r>
      <w:r w:rsidR="00D3169E" w:rsidRPr="00E051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344A0" w:rsidRPr="00E0512C">
        <w:rPr>
          <w:rFonts w:ascii="Times New Roman" w:hAnsi="Times New Roman" w:cs="Times New Roman"/>
          <w:sz w:val="24"/>
          <w:szCs w:val="24"/>
        </w:rPr>
        <w:t>№</w:t>
      </w:r>
      <w:r w:rsidR="00D3169E" w:rsidRPr="00E0512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3169E" w:rsidRPr="00E0512C" w:rsidRDefault="00D3169E" w:rsidP="00D3169E">
      <w:pPr>
        <w:jc w:val="both"/>
      </w:pPr>
      <w:r w:rsidRPr="00E0512C">
        <w:t xml:space="preserve">                                                                              </w:t>
      </w:r>
      <w:r w:rsidRPr="00E0512C">
        <w:tab/>
      </w:r>
      <w:r w:rsidRPr="00E0512C">
        <w:tab/>
      </w:r>
      <w:r w:rsidRPr="00E0512C">
        <w:tab/>
      </w:r>
      <w:r w:rsidRPr="00E0512C">
        <w:tab/>
      </w:r>
    </w:p>
    <w:p w:rsidR="0038179B" w:rsidRDefault="0038179B"/>
    <w:p w:rsidR="0038179B" w:rsidRDefault="0038179B"/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изменений </w:t>
      </w:r>
    </w:p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в Устав </w:t>
      </w:r>
      <w:proofErr w:type="spellStart"/>
      <w:r>
        <w:rPr>
          <w:rFonts w:eastAsia="Calibri"/>
        </w:rPr>
        <w:t>Котлубанского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сельского</w:t>
      </w:r>
      <w:proofErr w:type="gramEnd"/>
      <w:r>
        <w:rPr>
          <w:rFonts w:eastAsia="Calibri"/>
        </w:rPr>
        <w:t xml:space="preserve"> </w:t>
      </w:r>
    </w:p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поселения </w:t>
      </w:r>
      <w:proofErr w:type="spellStart"/>
      <w:r>
        <w:rPr>
          <w:rFonts w:eastAsia="Calibri"/>
        </w:rPr>
        <w:t>Городищенского</w:t>
      </w:r>
      <w:proofErr w:type="spellEnd"/>
      <w:r>
        <w:rPr>
          <w:rFonts w:eastAsia="Calibri"/>
        </w:rPr>
        <w:t xml:space="preserve"> муниципального</w:t>
      </w:r>
    </w:p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района Волгоградской области</w:t>
      </w:r>
    </w:p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45988" w:rsidRDefault="00745988" w:rsidP="007459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соответствии со статьями 14, 44 Федерального </w:t>
      </w:r>
      <w:hyperlink r:id="rId8" w:history="1">
        <w:proofErr w:type="gramStart"/>
        <w:r>
          <w:rPr>
            <w:rStyle w:val="a3"/>
            <w:rFonts w:eastAsia="Calibri"/>
            <w:color w:val="auto"/>
          </w:rPr>
          <w:t>закон</w:t>
        </w:r>
        <w:proofErr w:type="gramEnd"/>
      </w:hyperlink>
      <w:r>
        <w:rPr>
          <w:rFonts w:eastAsia="Calibri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 Уставом </w:t>
      </w:r>
      <w:proofErr w:type="spellStart"/>
      <w:r>
        <w:rPr>
          <w:rFonts w:eastAsia="Calibri"/>
        </w:rPr>
        <w:t>Котлубанского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Городищенского</w:t>
      </w:r>
      <w:proofErr w:type="spellEnd"/>
      <w:r>
        <w:rPr>
          <w:rFonts w:eastAsia="Calibri"/>
        </w:rPr>
        <w:t xml:space="preserve"> муниципального района Волгоградской области</w:t>
      </w:r>
    </w:p>
    <w:p w:rsidR="00745988" w:rsidRDefault="00745988" w:rsidP="0074598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</w:rPr>
      </w:pPr>
      <w:r>
        <w:rPr>
          <w:rFonts w:eastAsia="Calibri"/>
        </w:rPr>
        <w:t>КОТЛУБАНСКАЯ  СЕЛЬСКАЯ  ДУМА</w:t>
      </w:r>
    </w:p>
    <w:p w:rsidR="00745988" w:rsidRDefault="00745988" w:rsidP="0074598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</w:rPr>
      </w:pPr>
      <w:r>
        <w:rPr>
          <w:rFonts w:eastAsia="Calibri"/>
        </w:rPr>
        <w:t>РЕШИЛА:</w:t>
      </w:r>
    </w:p>
    <w:p w:rsidR="00745988" w:rsidRDefault="00745988" w:rsidP="007459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</w:p>
    <w:p w:rsidR="00745988" w:rsidRDefault="00745988" w:rsidP="0074598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 Внести в Устав </w:t>
      </w:r>
      <w:proofErr w:type="spellStart"/>
      <w:r>
        <w:rPr>
          <w:rFonts w:eastAsia="Calibri"/>
        </w:rPr>
        <w:t>Котлубанского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Городищенского</w:t>
      </w:r>
      <w:proofErr w:type="spellEnd"/>
      <w:r>
        <w:rPr>
          <w:rFonts w:eastAsia="Calibri"/>
        </w:rPr>
        <w:t xml:space="preserve"> муниципального района Волгоградской области (далее – Устав), принятый решением </w:t>
      </w:r>
      <w:r>
        <w:rPr>
          <w:rFonts w:eastAsia="Calibri"/>
          <w:u w:val="single"/>
        </w:rPr>
        <w:t xml:space="preserve"> </w:t>
      </w:r>
      <w:proofErr w:type="spellStart"/>
      <w:r>
        <w:rPr>
          <w:rFonts w:eastAsia="Calibri"/>
          <w:u w:val="single"/>
        </w:rPr>
        <w:t>Котлубанской</w:t>
      </w:r>
      <w:proofErr w:type="spellEnd"/>
      <w:r>
        <w:rPr>
          <w:rFonts w:eastAsia="Calibri"/>
          <w:u w:val="single"/>
        </w:rPr>
        <w:t xml:space="preserve">  сельской  Думой  </w:t>
      </w:r>
      <w:r>
        <w:rPr>
          <w:rFonts w:eastAsia="Calibri"/>
        </w:rPr>
        <w:t>от 20.11.2014 года  №3/6  следующие изменения:</w:t>
      </w:r>
    </w:p>
    <w:p w:rsidR="00BA3645" w:rsidRDefault="00A34171" w:rsidP="00BA3645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/>
        </w:rPr>
      </w:pPr>
      <w:r>
        <w:rPr>
          <w:rFonts w:eastAsia="Calibri"/>
          <w:b/>
        </w:rPr>
        <w:t>1.1</w:t>
      </w:r>
      <w:r w:rsidR="00F40A97">
        <w:rPr>
          <w:rFonts w:eastAsia="Calibri"/>
          <w:b/>
        </w:rPr>
        <w:t>. Дополнить  стать</w:t>
      </w:r>
      <w:r w:rsidR="00BA3645">
        <w:rPr>
          <w:rFonts w:eastAsia="Calibri"/>
          <w:b/>
        </w:rPr>
        <w:t xml:space="preserve">ю  5.2  пунктами  18, 19  следующего содержания: </w:t>
      </w:r>
    </w:p>
    <w:p w:rsidR="00BA3645" w:rsidRDefault="00BA3645" w:rsidP="00BA3645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/>
        </w:rPr>
      </w:pPr>
    </w:p>
    <w:p w:rsidR="00BA3645" w:rsidRPr="00BA3645" w:rsidRDefault="00BA3645" w:rsidP="00BA3645">
      <w:pPr>
        <w:widowControl w:val="0"/>
        <w:autoSpaceDE w:val="0"/>
        <w:autoSpaceDN w:val="0"/>
        <w:adjustRightInd w:val="0"/>
        <w:jc w:val="both"/>
      </w:pPr>
      <w:r>
        <w:t xml:space="preserve">         «</w:t>
      </w:r>
      <w:r w:rsidRPr="00BA3645">
        <w:t>18)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сельских поселений;    добавить</w:t>
      </w:r>
    </w:p>
    <w:p w:rsidR="00BA3645" w:rsidRDefault="00BA3645" w:rsidP="00BA3645">
      <w:pPr>
        <w:widowControl w:val="0"/>
        <w:autoSpaceDE w:val="0"/>
        <w:autoSpaceDN w:val="0"/>
        <w:adjustRightInd w:val="0"/>
        <w:jc w:val="both"/>
      </w:pPr>
      <w:r w:rsidRPr="00BA3645">
        <w:t xml:space="preserve">         19)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сельских поселений, социальную и культурную адаптацию мигрантов, профилактику межнациональных (межэтнических) конфликтов</w:t>
      </w:r>
      <w:proofErr w:type="gramStart"/>
      <w:r>
        <w:t xml:space="preserve">.» </w:t>
      </w:r>
      <w:proofErr w:type="gramEnd"/>
    </w:p>
    <w:p w:rsidR="00BA3645" w:rsidRDefault="00BA3645" w:rsidP="00BA364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A3645">
        <w:rPr>
          <w:b/>
        </w:rPr>
        <w:t xml:space="preserve">         </w:t>
      </w:r>
    </w:p>
    <w:p w:rsidR="00BA3645" w:rsidRDefault="00BA3645" w:rsidP="00BA364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</w:t>
      </w:r>
      <w:r w:rsidR="00A34171">
        <w:rPr>
          <w:b/>
        </w:rPr>
        <w:t>1.2</w:t>
      </w:r>
      <w:r w:rsidRPr="00BA3645">
        <w:rPr>
          <w:b/>
        </w:rPr>
        <w:t>.  Исключить  пункт  3  статьи  8  Устава  следующего содержания</w:t>
      </w:r>
      <w:r>
        <w:rPr>
          <w:b/>
        </w:rPr>
        <w:t>:</w:t>
      </w:r>
    </w:p>
    <w:p w:rsidR="00BA3645" w:rsidRDefault="00BA3645" w:rsidP="00BA364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3645" w:rsidRDefault="00BA3645" w:rsidP="00BA3645">
      <w:pPr>
        <w:ind w:firstLine="720"/>
        <w:jc w:val="both"/>
      </w:pPr>
      <w:r>
        <w:t>«</w:t>
      </w:r>
      <w:r w:rsidRPr="00BA3645">
        <w:t>3) неоднократный (три и более раза) пропуск без уважительных причин заседан</w:t>
      </w:r>
      <w:r w:rsidR="00CF611C">
        <w:t xml:space="preserve">ий </w:t>
      </w:r>
      <w:proofErr w:type="spellStart"/>
      <w:r w:rsidR="00CF611C">
        <w:t>Котлубанской</w:t>
      </w:r>
      <w:proofErr w:type="spellEnd"/>
      <w:r w:rsidR="00CF611C">
        <w:t xml:space="preserve">  сельской  Думы,  к</w:t>
      </w:r>
      <w:r w:rsidRPr="00BA3645">
        <w:t xml:space="preserve">акие причины считаются уважительными определяется Регламентом </w:t>
      </w:r>
      <w:proofErr w:type="spellStart"/>
      <w:r w:rsidRPr="00BA3645">
        <w:t>Котлубанск</w:t>
      </w:r>
      <w:r>
        <w:t>ой</w:t>
      </w:r>
      <w:proofErr w:type="spellEnd"/>
      <w:r>
        <w:t xml:space="preserve">  сельской  Думы</w:t>
      </w:r>
      <w:proofErr w:type="gramStart"/>
      <w:r>
        <w:t>;»</w:t>
      </w:r>
      <w:proofErr w:type="gramEnd"/>
    </w:p>
    <w:p w:rsidR="00BA3645" w:rsidRDefault="00A34171" w:rsidP="00BA3645">
      <w:pPr>
        <w:ind w:firstLine="720"/>
        <w:jc w:val="both"/>
        <w:rPr>
          <w:b/>
        </w:rPr>
      </w:pPr>
      <w:r>
        <w:rPr>
          <w:b/>
        </w:rPr>
        <w:t>1.3</w:t>
      </w:r>
      <w:r w:rsidR="00BA3645">
        <w:rPr>
          <w:b/>
        </w:rPr>
        <w:t xml:space="preserve">.  Пункт  2 </w:t>
      </w:r>
      <w:r w:rsidR="00BA3645" w:rsidRPr="00BA3645">
        <w:rPr>
          <w:b/>
        </w:rPr>
        <w:t xml:space="preserve"> статьи 17  Устава  изложить  в  следующей  редакции</w:t>
      </w:r>
      <w:r w:rsidR="00BA3645">
        <w:rPr>
          <w:b/>
        </w:rPr>
        <w:t>:</w:t>
      </w:r>
    </w:p>
    <w:p w:rsidR="00BA3645" w:rsidRPr="00BA3645" w:rsidRDefault="00BA3645" w:rsidP="00BA3645">
      <w:pPr>
        <w:ind w:firstLine="720"/>
        <w:jc w:val="both"/>
        <w:rPr>
          <w:b/>
        </w:rPr>
      </w:pPr>
    </w:p>
    <w:p w:rsidR="00BA3645" w:rsidRDefault="00BA3645" w:rsidP="00BA3645">
      <w:pPr>
        <w:ind w:firstLine="720"/>
        <w:jc w:val="both"/>
      </w:pPr>
      <w:r>
        <w:t xml:space="preserve">«2. Порядок формирования, полномочия, срок полномочий, подотчетность, подконтрольность органов местного самоуправления </w:t>
      </w:r>
      <w:proofErr w:type="spellStart"/>
      <w:r>
        <w:t>Котлубанского</w:t>
      </w:r>
      <w:proofErr w:type="spellEnd"/>
      <w:r>
        <w:rPr>
          <w:bCs/>
        </w:rPr>
        <w:t xml:space="preserve"> сельского</w:t>
      </w:r>
      <w:r>
        <w:t xml:space="preserve"> поселения, </w:t>
      </w:r>
      <w:r>
        <w:lastRenderedPageBreak/>
        <w:t xml:space="preserve">а также иные вопросы организации и деятельности указанных органов </w:t>
      </w:r>
      <w:r w:rsidRPr="00BA3645">
        <w:t>определяются  настоящим Уставом  в  соответствии  с Законом  В</w:t>
      </w:r>
      <w:r>
        <w:t>олгоградской  области»</w:t>
      </w:r>
    </w:p>
    <w:p w:rsidR="00A34171" w:rsidRDefault="00A34171" w:rsidP="00BA3645">
      <w:pPr>
        <w:ind w:firstLine="720"/>
        <w:jc w:val="both"/>
      </w:pPr>
    </w:p>
    <w:p w:rsidR="00F40A97" w:rsidRPr="00BA3645" w:rsidRDefault="00A34171" w:rsidP="00BA3645">
      <w:pPr>
        <w:ind w:firstLine="720"/>
        <w:jc w:val="both"/>
      </w:pPr>
      <w:r>
        <w:rPr>
          <w:rFonts w:eastAsia="Calibri"/>
          <w:b/>
        </w:rPr>
        <w:t>1.4</w:t>
      </w:r>
      <w:r w:rsidR="00F40A97">
        <w:rPr>
          <w:rFonts w:eastAsia="Calibri"/>
          <w:b/>
        </w:rPr>
        <w:t>.  Дополнить  статью  18  пунктам  2.1  следующего содержания:</w:t>
      </w:r>
    </w:p>
    <w:p w:rsidR="00BA3645" w:rsidRDefault="00F40A97" w:rsidP="00BA3645">
      <w:pPr>
        <w:autoSpaceDE w:val="0"/>
        <w:autoSpaceDN w:val="0"/>
        <w:adjustRightInd w:val="0"/>
        <w:ind w:firstLine="720"/>
        <w:jc w:val="both"/>
      </w:pPr>
      <w:r>
        <w:t>«</w:t>
      </w:r>
      <w:r w:rsidR="00BA3645" w:rsidRPr="00F40A97">
        <w:t xml:space="preserve">2.1.  </w:t>
      </w:r>
      <w:proofErr w:type="spellStart"/>
      <w:r w:rsidR="00BA3645" w:rsidRPr="00F40A97">
        <w:t>Котлубанская</w:t>
      </w:r>
      <w:proofErr w:type="spellEnd"/>
      <w:r w:rsidR="00BA3645" w:rsidRPr="00F40A97">
        <w:t xml:space="preserve">  сельская  Дума  обладает  правам</w:t>
      </w:r>
      <w:r>
        <w:t>и  юридического лица</w:t>
      </w:r>
      <w:proofErr w:type="gramStart"/>
      <w:r>
        <w:t>;»</w:t>
      </w:r>
      <w:proofErr w:type="gramEnd"/>
      <w:r>
        <w:t xml:space="preserve"> </w:t>
      </w:r>
    </w:p>
    <w:p w:rsidR="00F40A97" w:rsidRDefault="00F40A97" w:rsidP="00BA3645">
      <w:pPr>
        <w:autoSpaceDE w:val="0"/>
        <w:autoSpaceDN w:val="0"/>
        <w:adjustRightInd w:val="0"/>
        <w:ind w:firstLine="720"/>
        <w:jc w:val="both"/>
      </w:pPr>
    </w:p>
    <w:p w:rsidR="00F40A97" w:rsidRPr="00F40A97" w:rsidRDefault="00A34171" w:rsidP="00F40A9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>
        <w:rPr>
          <w:rFonts w:eastAsia="Calibri"/>
          <w:b/>
        </w:rPr>
        <w:t>1.5.</w:t>
      </w:r>
      <w:r w:rsidR="00F40A97">
        <w:rPr>
          <w:rFonts w:eastAsia="Calibri"/>
          <w:b/>
        </w:rPr>
        <w:t xml:space="preserve">  Подпункт  11  пункта  7  статьи  18  Устава изложить в следующей редакции:</w:t>
      </w:r>
    </w:p>
    <w:p w:rsidR="00F40A97" w:rsidRDefault="00F40A97" w:rsidP="00F40A97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F40A97">
        <w:rPr>
          <w:rFonts w:ascii="Times New Roman" w:hAnsi="Times New Roman" w:cs="Times New Roman"/>
          <w:sz w:val="24"/>
          <w:szCs w:val="24"/>
        </w:rPr>
        <w:t xml:space="preserve">11) </w:t>
      </w:r>
      <w:r w:rsidRPr="00F40A97">
        <w:rPr>
          <w:rFonts w:ascii="Times New Roman" w:hAnsi="Times New Roman" w:cs="Times New Roman"/>
          <w:bCs/>
          <w:iCs/>
          <w:sz w:val="24"/>
          <w:szCs w:val="24"/>
        </w:rPr>
        <w:t xml:space="preserve">несоблюдения депутатом ограничений, запретов, неисполнения обязанностей, установленных Федеральным </w:t>
      </w:r>
      <w:hyperlink r:id="rId9" w:history="1">
        <w:r w:rsidRPr="00F40A9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законом</w:t>
        </w:r>
      </w:hyperlink>
      <w:r w:rsidRPr="00F40A97">
        <w:rPr>
          <w:rFonts w:ascii="Times New Roman" w:hAnsi="Times New Roman" w:cs="Times New Roman"/>
          <w:bCs/>
          <w:iCs/>
          <w:sz w:val="24"/>
          <w:szCs w:val="24"/>
        </w:rPr>
        <w:t xml:space="preserve"> «О противодействии коррупции», Федеральным </w:t>
      </w:r>
      <w:hyperlink r:id="rId10" w:history="1">
        <w:r w:rsidRPr="00F40A9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законом</w:t>
        </w:r>
      </w:hyperlink>
      <w:r w:rsidRPr="00F40A97">
        <w:rPr>
          <w:rFonts w:ascii="Times New Roman" w:hAnsi="Times New Roman" w:cs="Times New Roman"/>
          <w:bCs/>
          <w:iCs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F40A9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законом</w:t>
        </w:r>
      </w:hyperlink>
      <w:r w:rsidRPr="00F40A97">
        <w:rPr>
          <w:rFonts w:ascii="Times New Roman" w:hAnsi="Times New Roman" w:cs="Times New Roman"/>
          <w:bCs/>
          <w:iCs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F40A97">
        <w:rPr>
          <w:rFonts w:ascii="Times New Roman" w:hAnsi="Times New Roman" w:cs="Times New Roman"/>
          <w:bCs/>
          <w:iCs/>
          <w:sz w:val="24"/>
          <w:szCs w:val="24"/>
        </w:rPr>
        <w:t xml:space="preserve"> иностранными финан</w:t>
      </w:r>
      <w:r>
        <w:rPr>
          <w:rFonts w:ascii="Times New Roman" w:hAnsi="Times New Roman" w:cs="Times New Roman"/>
          <w:bCs/>
          <w:iCs/>
          <w:sz w:val="24"/>
          <w:szCs w:val="24"/>
        </w:rPr>
        <w:t>совыми инструментами»»</w:t>
      </w:r>
    </w:p>
    <w:p w:rsidR="00F40A97" w:rsidRDefault="00F40A97" w:rsidP="00F40A97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0A97" w:rsidRDefault="00F40A97" w:rsidP="00F40A9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34171">
        <w:rPr>
          <w:rFonts w:ascii="Times New Roman" w:hAnsi="Times New Roman" w:cs="Times New Roman"/>
          <w:b/>
          <w:bCs/>
          <w:iCs/>
          <w:sz w:val="24"/>
          <w:szCs w:val="24"/>
        </w:rPr>
        <w:t>1.6</w:t>
      </w:r>
      <w:r w:rsidRPr="00F40A97">
        <w:rPr>
          <w:rFonts w:ascii="Times New Roman" w:hAnsi="Times New Roman" w:cs="Times New Roman"/>
          <w:b/>
          <w:bCs/>
          <w:iCs/>
          <w:sz w:val="24"/>
          <w:szCs w:val="24"/>
        </w:rPr>
        <w:t>.  Статью  21  Устава  дополнить  пунктом  4.1.  в  следующей  редакции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40A97" w:rsidRPr="00F40A97" w:rsidRDefault="00F40A97" w:rsidP="00F40A9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0A97" w:rsidRPr="00F40A97" w:rsidRDefault="00F40A97" w:rsidP="00F40A97">
      <w:pPr>
        <w:autoSpaceDE w:val="0"/>
        <w:autoSpaceDN w:val="0"/>
        <w:adjustRightInd w:val="0"/>
        <w:ind w:firstLine="720"/>
        <w:jc w:val="both"/>
      </w:pPr>
      <w:r>
        <w:t>«</w:t>
      </w:r>
      <w:r w:rsidRPr="00F40A97">
        <w:t>4.1.</w:t>
      </w:r>
      <w:r w:rsidRPr="00F40A97">
        <w:rPr>
          <w:sz w:val="28"/>
          <w:szCs w:val="28"/>
        </w:rPr>
        <w:t xml:space="preserve"> </w:t>
      </w:r>
      <w:r>
        <w:t xml:space="preserve">В случаях, когда глава  </w:t>
      </w:r>
      <w:proofErr w:type="spellStart"/>
      <w:r>
        <w:t>Котлубанского</w:t>
      </w:r>
      <w:proofErr w:type="spellEnd"/>
      <w:r>
        <w:t xml:space="preserve"> </w:t>
      </w:r>
      <w:r w:rsidRPr="00F40A97">
        <w:t>сельского поселения временно (в связи с болезнью или отпуском) не может исполнять свои обязанности, их исполняет заместите</w:t>
      </w:r>
      <w:r>
        <w:t xml:space="preserve">ль главы администрации </w:t>
      </w:r>
      <w:proofErr w:type="spellStart"/>
      <w:r>
        <w:t>Котлубанского</w:t>
      </w:r>
      <w:proofErr w:type="spellEnd"/>
      <w:r w:rsidRPr="00F40A97">
        <w:t xml:space="preserve"> сельского поселения, а при его отсутствии - иное должно</w:t>
      </w:r>
      <w:r>
        <w:t xml:space="preserve">стное лицо администрации </w:t>
      </w:r>
      <w:proofErr w:type="spellStart"/>
      <w:r>
        <w:t>Котлубанского</w:t>
      </w:r>
      <w:proofErr w:type="spellEnd"/>
      <w:r w:rsidRPr="00F40A97">
        <w:t xml:space="preserve"> сельского поселения в соответствии с распределением должностных обяза</w:t>
      </w:r>
      <w:r>
        <w:t xml:space="preserve">нностей в  администрации </w:t>
      </w:r>
      <w:proofErr w:type="spellStart"/>
      <w:r>
        <w:t>Котлубанского</w:t>
      </w:r>
      <w:proofErr w:type="spellEnd"/>
      <w:r w:rsidRPr="00F40A97">
        <w:t xml:space="preserve"> сельского поселения</w:t>
      </w:r>
      <w:r w:rsidRPr="00F40A97">
        <w:rPr>
          <w:bCs/>
        </w:rPr>
        <w:t>.</w:t>
      </w:r>
      <w:r w:rsidRPr="00F40A97">
        <w:t xml:space="preserve"> Временное испол</w:t>
      </w:r>
      <w:r>
        <w:t xml:space="preserve">нение обязанностей главы </w:t>
      </w:r>
      <w:proofErr w:type="spellStart"/>
      <w:r>
        <w:t>Котлубанского</w:t>
      </w:r>
      <w:proofErr w:type="spellEnd"/>
      <w:r w:rsidRPr="00F40A97">
        <w:t xml:space="preserve"> сельского поселения возлага</w:t>
      </w:r>
      <w:r>
        <w:t xml:space="preserve">ется распоряжением главы </w:t>
      </w:r>
      <w:proofErr w:type="spellStart"/>
      <w:r>
        <w:t>Котлубанского</w:t>
      </w:r>
      <w:proofErr w:type="spellEnd"/>
      <w:r w:rsidRPr="00F40A97">
        <w:t xml:space="preserve"> сельского поселения.</w:t>
      </w:r>
    </w:p>
    <w:p w:rsidR="00F40A97" w:rsidRDefault="00F40A97" w:rsidP="00F40A97">
      <w:pPr>
        <w:autoSpaceDE w:val="0"/>
        <w:autoSpaceDN w:val="0"/>
        <w:adjustRightInd w:val="0"/>
        <w:ind w:firstLine="720"/>
        <w:jc w:val="both"/>
      </w:pPr>
      <w:proofErr w:type="gramStart"/>
      <w:r w:rsidRPr="00F40A97">
        <w:t>В случае нево</w:t>
      </w:r>
      <w:r>
        <w:t xml:space="preserve">зможности издания главой </w:t>
      </w:r>
      <w:proofErr w:type="spellStart"/>
      <w:r>
        <w:t>Котлубанского</w:t>
      </w:r>
      <w:proofErr w:type="spellEnd"/>
      <w:r w:rsidRPr="00F40A97">
        <w:t xml:space="preserve"> сельского поселения указанного распоряжения или в случае временного отстранения его от должности в установленном законом порядке временное испол</w:t>
      </w:r>
      <w:r>
        <w:t xml:space="preserve">нение обязанностей главы </w:t>
      </w:r>
      <w:proofErr w:type="spellStart"/>
      <w:r>
        <w:t>Котлубанского</w:t>
      </w:r>
      <w:proofErr w:type="spellEnd"/>
      <w:r w:rsidRPr="00F40A97">
        <w:t xml:space="preserve"> сельского поселения лица возлагается решением </w:t>
      </w:r>
      <w:proofErr w:type="spellStart"/>
      <w:r>
        <w:rPr>
          <w:u w:val="single"/>
        </w:rPr>
        <w:t>Котлубанской</w:t>
      </w:r>
      <w:proofErr w:type="spellEnd"/>
      <w:r>
        <w:rPr>
          <w:u w:val="single"/>
        </w:rPr>
        <w:t xml:space="preserve">  сельской  Думы</w:t>
      </w:r>
      <w:r w:rsidRPr="00F40A97">
        <w:t xml:space="preserve"> на замест</w:t>
      </w:r>
      <w:r>
        <w:t xml:space="preserve">ителя главы администрации  </w:t>
      </w:r>
      <w:proofErr w:type="spellStart"/>
      <w:r>
        <w:t>Котлубанского</w:t>
      </w:r>
      <w:proofErr w:type="spellEnd"/>
      <w:r w:rsidRPr="00F40A97">
        <w:t xml:space="preserve"> сельского поселения, а при его отсутствии - иное должно</w:t>
      </w:r>
      <w:r>
        <w:t xml:space="preserve">стное лицо администрации </w:t>
      </w:r>
      <w:proofErr w:type="spellStart"/>
      <w:r>
        <w:t>Котлубанского</w:t>
      </w:r>
      <w:proofErr w:type="spellEnd"/>
      <w:r w:rsidRPr="00F40A97">
        <w:t xml:space="preserve"> сельского поселения в соответствии с распределением должностных обязан</w:t>
      </w:r>
      <w:r>
        <w:t>ностей в</w:t>
      </w:r>
      <w:proofErr w:type="gramEnd"/>
      <w:r>
        <w:t xml:space="preserve">  администрации </w:t>
      </w:r>
      <w:proofErr w:type="spellStart"/>
      <w:r>
        <w:t>Котлубанского</w:t>
      </w:r>
      <w:proofErr w:type="spellEnd"/>
      <w:r>
        <w:t xml:space="preserve"> </w:t>
      </w:r>
      <w:r w:rsidRPr="00F40A97">
        <w:t>сельского поселения в течение 10 дней со дня наступ</w:t>
      </w:r>
      <w:r>
        <w:t>ления данных событий</w:t>
      </w:r>
      <w:proofErr w:type="gramStart"/>
      <w:r>
        <w:t>.»</w:t>
      </w:r>
      <w:proofErr w:type="gramEnd"/>
    </w:p>
    <w:p w:rsidR="00F40A97" w:rsidRPr="00355DBF" w:rsidRDefault="00A34171" w:rsidP="00F40A97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1.7</w:t>
      </w:r>
      <w:r w:rsidR="00F40A97" w:rsidRPr="00355DBF">
        <w:rPr>
          <w:b/>
        </w:rPr>
        <w:t>.  Пункт  5  статьи  21 Устава  дополнить  подпунктами</w:t>
      </w:r>
      <w:r w:rsidR="00355DBF" w:rsidRPr="00355DBF">
        <w:rPr>
          <w:b/>
        </w:rPr>
        <w:t xml:space="preserve">  15,  16,  17  в  следующей редакции:</w:t>
      </w:r>
    </w:p>
    <w:p w:rsidR="00F40A97" w:rsidRPr="00355DBF" w:rsidRDefault="00355DBF" w:rsidP="00F40A97">
      <w:pPr>
        <w:autoSpaceDE w:val="0"/>
        <w:autoSpaceDN w:val="0"/>
        <w:adjustRightInd w:val="0"/>
        <w:ind w:firstLine="720"/>
        <w:jc w:val="both"/>
      </w:pPr>
      <w:r>
        <w:t>«</w:t>
      </w:r>
      <w:r w:rsidR="00F40A97" w:rsidRPr="00355DBF">
        <w:t>15</w:t>
      </w:r>
      <w:r>
        <w:t>)</w:t>
      </w:r>
      <w:r w:rsidR="00F40A97" w:rsidRPr="00355DBF">
        <w:rPr>
          <w:sz w:val="28"/>
          <w:szCs w:val="28"/>
        </w:rPr>
        <w:t xml:space="preserve"> </w:t>
      </w:r>
      <w:r w:rsidR="00F40A97" w:rsidRPr="00355DBF">
        <w:t>призыва на военную службу или направления на заменяющую ее альтернативн</w:t>
      </w:r>
      <w:r>
        <w:t xml:space="preserve">ую гражданскую службу;  </w:t>
      </w:r>
    </w:p>
    <w:p w:rsidR="00F40A97" w:rsidRPr="00355DBF" w:rsidRDefault="00F40A97" w:rsidP="00F40A97">
      <w:pPr>
        <w:pStyle w:val="ConsPlusNormal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55DBF">
        <w:rPr>
          <w:rFonts w:ascii="Times New Roman" w:hAnsi="Times New Roman" w:cs="Times New Roman"/>
          <w:sz w:val="24"/>
          <w:szCs w:val="24"/>
        </w:rPr>
        <w:t>16</w:t>
      </w:r>
      <w:r w:rsidR="00355DBF">
        <w:rPr>
          <w:rFonts w:ascii="Times New Roman" w:hAnsi="Times New Roman" w:cs="Times New Roman"/>
          <w:sz w:val="24"/>
          <w:szCs w:val="24"/>
        </w:rPr>
        <w:t>)</w:t>
      </w:r>
      <w:r w:rsidRPr="00355DBF">
        <w:rPr>
          <w:rFonts w:ascii="Times New Roman" w:hAnsi="Times New Roman" w:cs="Times New Roman"/>
          <w:sz w:val="24"/>
          <w:szCs w:val="24"/>
        </w:rPr>
        <w:t xml:space="preserve"> н</w:t>
      </w:r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есоблюдения главой </w:t>
      </w:r>
      <w:proofErr w:type="spellStart"/>
      <w:r w:rsidR="00355DBF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355DB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поселения ограничений, запретов, неисполнения обязанностей, установленных Федеральным </w:t>
      </w:r>
      <w:hyperlink r:id="rId12" w:history="1">
        <w:r w:rsidRPr="00355DBF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законом</w:t>
        </w:r>
      </w:hyperlink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 «О противодействии коррупции», Федеральным </w:t>
      </w:r>
      <w:hyperlink r:id="rId13" w:history="1">
        <w:r w:rsidRPr="00355DBF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законом</w:t>
        </w:r>
      </w:hyperlink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355DBF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законом</w:t>
        </w:r>
      </w:hyperlink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 и (или) пользоваться иностранными финансовыми инструм</w:t>
      </w:r>
      <w:r w:rsidR="00355DBF">
        <w:rPr>
          <w:rFonts w:ascii="Times New Roman" w:hAnsi="Times New Roman" w:cs="Times New Roman"/>
          <w:bCs/>
          <w:iCs/>
          <w:sz w:val="24"/>
          <w:szCs w:val="24"/>
        </w:rPr>
        <w:t xml:space="preserve">ентами»; </w:t>
      </w:r>
    </w:p>
    <w:p w:rsidR="00F40A97" w:rsidRDefault="00355DBF" w:rsidP="00F40A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17)  </w:t>
      </w:r>
      <w:r w:rsidR="00F40A97" w:rsidRPr="00355DBF">
        <w:rPr>
          <w:rFonts w:ascii="Times New Roman" w:hAnsi="Times New Roman" w:cs="Times New Roman"/>
          <w:sz w:val="24"/>
          <w:szCs w:val="24"/>
        </w:rPr>
        <w:t>в иных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55DBF" w:rsidRPr="00355DBF" w:rsidRDefault="00355DBF" w:rsidP="00F40A97">
      <w:pPr>
        <w:pStyle w:val="ConsPlusNormal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5DBF" w:rsidRPr="00355DBF" w:rsidRDefault="00355DBF" w:rsidP="00355DBF">
      <w:pPr>
        <w:autoSpaceDE w:val="0"/>
        <w:autoSpaceDN w:val="0"/>
        <w:adjustRightInd w:val="0"/>
        <w:ind w:firstLine="720"/>
        <w:jc w:val="both"/>
        <w:rPr>
          <w:b/>
        </w:rPr>
      </w:pPr>
      <w:r w:rsidRPr="00355DBF">
        <w:rPr>
          <w:b/>
        </w:rPr>
        <w:t>1.8.  Пункт</w:t>
      </w:r>
      <w:r>
        <w:rPr>
          <w:b/>
        </w:rPr>
        <w:t>ы  6, 7</w:t>
      </w:r>
      <w:r w:rsidRPr="00355DBF">
        <w:rPr>
          <w:b/>
        </w:rPr>
        <w:t xml:space="preserve">  статьи  2</w:t>
      </w:r>
      <w:r>
        <w:rPr>
          <w:b/>
        </w:rPr>
        <w:t>1 Устава  изложить</w:t>
      </w:r>
      <w:r w:rsidRPr="00355DBF">
        <w:rPr>
          <w:b/>
        </w:rPr>
        <w:t xml:space="preserve">  в  следующей редакции:</w:t>
      </w:r>
    </w:p>
    <w:p w:rsidR="00F40A97" w:rsidRPr="00355DBF" w:rsidRDefault="00F40A97" w:rsidP="00F40A97">
      <w:pPr>
        <w:autoSpaceDE w:val="0"/>
        <w:autoSpaceDN w:val="0"/>
        <w:adjustRightInd w:val="0"/>
        <w:ind w:firstLine="720"/>
        <w:jc w:val="both"/>
      </w:pPr>
    </w:p>
    <w:p w:rsidR="00F40A97" w:rsidRPr="00355DBF" w:rsidRDefault="00355DBF" w:rsidP="00F40A97">
      <w:pPr>
        <w:autoSpaceDE w:val="0"/>
        <w:autoSpaceDN w:val="0"/>
        <w:adjustRightInd w:val="0"/>
        <w:ind w:firstLine="708"/>
        <w:jc w:val="both"/>
      </w:pPr>
      <w:r>
        <w:t>«</w:t>
      </w:r>
      <w:r w:rsidR="00F40A97">
        <w:t xml:space="preserve">6. </w:t>
      </w:r>
      <w:proofErr w:type="gramStart"/>
      <w:r w:rsidR="00F40A97" w:rsidRPr="00355DBF">
        <w:t>Решение о досрочном прек</w:t>
      </w:r>
      <w:r>
        <w:t xml:space="preserve">ращении полномочий главы </w:t>
      </w:r>
      <w:proofErr w:type="spellStart"/>
      <w:r>
        <w:t>Котлубанского</w:t>
      </w:r>
      <w:proofErr w:type="spellEnd"/>
      <w:r w:rsidR="00F40A97" w:rsidRPr="00355DBF">
        <w:t xml:space="preserve"> сельского поселения, возложении временного исполнени</w:t>
      </w:r>
      <w:r>
        <w:t xml:space="preserve">я обязанностей главы </w:t>
      </w:r>
      <w:proofErr w:type="spellStart"/>
      <w:r>
        <w:t>Котлубанского</w:t>
      </w:r>
      <w:proofErr w:type="spellEnd"/>
      <w:r w:rsidR="00F40A97" w:rsidRPr="00355DBF">
        <w:t xml:space="preserve"> сельского поселения на заместителя</w:t>
      </w:r>
      <w:r>
        <w:t xml:space="preserve"> главы администрации </w:t>
      </w:r>
      <w:proofErr w:type="spellStart"/>
      <w:r>
        <w:t>Котлубанского</w:t>
      </w:r>
      <w:proofErr w:type="spellEnd"/>
      <w:r w:rsidR="00F40A97" w:rsidRPr="00355DBF">
        <w:t xml:space="preserve"> сельского поселения или иное должностное лицо, указанное в части 5 настоящей статьи </w:t>
      </w:r>
      <w:r w:rsidR="00F40A97" w:rsidRPr="00355DBF">
        <w:lastRenderedPageBreak/>
        <w:t xml:space="preserve">принимается </w:t>
      </w:r>
      <w:proofErr w:type="spellStart"/>
      <w:r>
        <w:rPr>
          <w:u w:val="single"/>
        </w:rPr>
        <w:t>Котлубанской</w:t>
      </w:r>
      <w:proofErr w:type="spellEnd"/>
      <w:r>
        <w:rPr>
          <w:u w:val="single"/>
        </w:rPr>
        <w:t xml:space="preserve">  сельской  Думой</w:t>
      </w:r>
      <w:r w:rsidR="00F40A97" w:rsidRPr="00355DBF">
        <w:t xml:space="preserve"> в течение 1</w:t>
      </w:r>
      <w:r>
        <w:t xml:space="preserve">0 дней после дня поступления в  </w:t>
      </w:r>
      <w:proofErr w:type="spellStart"/>
      <w:r>
        <w:t>Котлубансую</w:t>
      </w:r>
      <w:proofErr w:type="spellEnd"/>
      <w:r>
        <w:t xml:space="preserve">  сельскую  Думу</w:t>
      </w:r>
      <w:r w:rsidR="00F40A97" w:rsidRPr="00355DBF">
        <w:t xml:space="preserve"> документов, свидетельствующих о появлении основания для досрочного прекращения </w:t>
      </w:r>
      <w:r>
        <w:t xml:space="preserve">полномочий главы  </w:t>
      </w:r>
      <w:proofErr w:type="spellStart"/>
      <w:r>
        <w:t>Котлубанского</w:t>
      </w:r>
      <w:proofErr w:type="spellEnd"/>
      <w:proofErr w:type="gramEnd"/>
      <w:r>
        <w:t xml:space="preserve"> </w:t>
      </w:r>
      <w:r w:rsidR="00F40A97" w:rsidRPr="00355DBF">
        <w:t>сельского поселения.</w:t>
      </w:r>
    </w:p>
    <w:p w:rsidR="00F40A97" w:rsidRPr="00355DBF" w:rsidRDefault="00355DBF" w:rsidP="00F40A97">
      <w:pPr>
        <w:autoSpaceDE w:val="0"/>
        <w:autoSpaceDN w:val="0"/>
        <w:adjustRightInd w:val="0"/>
        <w:ind w:firstLine="708"/>
        <w:jc w:val="both"/>
      </w:pPr>
      <w:r>
        <w:t xml:space="preserve">Полномочия главы  </w:t>
      </w:r>
      <w:proofErr w:type="spellStart"/>
      <w:r>
        <w:t>Котлубанского</w:t>
      </w:r>
      <w:proofErr w:type="spellEnd"/>
      <w:r w:rsidR="00F40A97" w:rsidRPr="00355DBF">
        <w:t xml:space="preserve"> сельского поселения считаются прекращенными со дня наступления события, являющегося основанием для досрочного прекращен</w:t>
      </w:r>
      <w:r>
        <w:t xml:space="preserve">ия полномочий главы </w:t>
      </w:r>
      <w:proofErr w:type="spellStart"/>
      <w:r>
        <w:t>Котлубанского</w:t>
      </w:r>
      <w:proofErr w:type="spellEnd"/>
      <w:r w:rsidR="00F40A97" w:rsidRPr="00355DBF">
        <w:t xml:space="preserve"> сельского поселения, если</w:t>
      </w:r>
      <w:r>
        <w:t xml:space="preserve"> иное не предусмотрено решением  </w:t>
      </w:r>
      <w:proofErr w:type="spellStart"/>
      <w:r>
        <w:t>Котлубанской</w:t>
      </w:r>
      <w:proofErr w:type="spellEnd"/>
      <w:r>
        <w:t xml:space="preserve">  сельской  Думы</w:t>
      </w:r>
      <w:r w:rsidR="00F40A97" w:rsidRPr="00355DBF">
        <w:t xml:space="preserve"> о досрочном прекраще</w:t>
      </w:r>
      <w:r>
        <w:t xml:space="preserve">нии полномочий главы  </w:t>
      </w:r>
      <w:proofErr w:type="spellStart"/>
      <w:r>
        <w:t>Котлубанского</w:t>
      </w:r>
      <w:proofErr w:type="spellEnd"/>
      <w:r>
        <w:t xml:space="preserve"> </w:t>
      </w:r>
      <w:r w:rsidR="00F40A97" w:rsidRPr="00355DBF">
        <w:t xml:space="preserve"> сельского поселения.</w:t>
      </w:r>
    </w:p>
    <w:p w:rsidR="00F40A97" w:rsidRPr="00355DBF" w:rsidRDefault="00355DBF" w:rsidP="00355DB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отставки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F40A97" w:rsidRPr="00355DBF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собственному желанию,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сельская Дума</w:t>
      </w:r>
      <w:r w:rsidR="00F40A97" w:rsidRPr="00355DBF">
        <w:rPr>
          <w:rFonts w:ascii="Times New Roman" w:hAnsi="Times New Roman" w:cs="Times New Roman"/>
          <w:sz w:val="24"/>
          <w:szCs w:val="24"/>
        </w:rPr>
        <w:t xml:space="preserve"> не примет решение о досрочном прекр</w:t>
      </w:r>
      <w:r>
        <w:rPr>
          <w:rFonts w:ascii="Times New Roman" w:hAnsi="Times New Roman" w:cs="Times New Roman"/>
          <w:sz w:val="24"/>
          <w:szCs w:val="24"/>
        </w:rPr>
        <w:t xml:space="preserve">ащении полномочий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F40A97" w:rsidRPr="00355D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возложении его обязанностей на замест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ителя главы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Котлубанского</w:t>
      </w:r>
      <w:proofErr w:type="spellEnd"/>
      <w:r w:rsidR="00F40A97" w:rsidRPr="00355D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или иное должно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стное лицо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Котлубанского</w:t>
      </w:r>
      <w:proofErr w:type="spellEnd"/>
      <w:r w:rsidR="00F40A97" w:rsidRPr="00355D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F40A97" w:rsidRPr="00355DBF">
        <w:rPr>
          <w:rFonts w:ascii="Times New Roman" w:hAnsi="Times New Roman" w:cs="Times New Roman"/>
          <w:sz w:val="24"/>
          <w:szCs w:val="24"/>
        </w:rPr>
        <w:t xml:space="preserve"> в указанный срок, то полномочия главы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Котлубанского</w:t>
      </w:r>
      <w:proofErr w:type="spellEnd"/>
      <w:r w:rsidR="00F40A97" w:rsidRPr="00355D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F40A97" w:rsidRPr="00355DBF">
        <w:rPr>
          <w:rFonts w:ascii="Times New Roman" w:hAnsi="Times New Roman" w:cs="Times New Roman"/>
          <w:sz w:val="24"/>
          <w:szCs w:val="24"/>
        </w:rPr>
        <w:t>считаются прекращенными со следующего дня после истечен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срока.</w:t>
      </w:r>
    </w:p>
    <w:p w:rsidR="00F40A97" w:rsidRPr="00355DBF" w:rsidRDefault="00F40A97" w:rsidP="00F40A97">
      <w:pPr>
        <w:autoSpaceDE w:val="0"/>
        <w:autoSpaceDN w:val="0"/>
        <w:adjustRightInd w:val="0"/>
        <w:ind w:firstLine="708"/>
        <w:jc w:val="both"/>
      </w:pPr>
      <w:r w:rsidRPr="00355DBF">
        <w:t xml:space="preserve">7. </w:t>
      </w:r>
      <w:r w:rsidRPr="00355DBF">
        <w:rPr>
          <w:lang w:eastAsia="en-US"/>
        </w:rPr>
        <w:t>В случае</w:t>
      </w:r>
      <w:proofErr w:type="gramStart"/>
      <w:r w:rsidRPr="00355DBF">
        <w:rPr>
          <w:lang w:eastAsia="en-US"/>
        </w:rPr>
        <w:t>,</w:t>
      </w:r>
      <w:proofErr w:type="gramEnd"/>
      <w:r w:rsidRPr="00355DBF">
        <w:rPr>
          <w:lang w:eastAsia="en-US"/>
        </w:rPr>
        <w:t xml:space="preserve"> если избранный на муниципаль</w:t>
      </w:r>
      <w:r w:rsidR="00355DBF">
        <w:rPr>
          <w:lang w:eastAsia="en-US"/>
        </w:rPr>
        <w:t xml:space="preserve">ных выборах глава </w:t>
      </w:r>
      <w:proofErr w:type="spellStart"/>
      <w:r w:rsidR="00355DBF">
        <w:rPr>
          <w:lang w:eastAsia="en-US"/>
        </w:rPr>
        <w:t>Котлубанского</w:t>
      </w:r>
      <w:proofErr w:type="spellEnd"/>
      <w:r w:rsidRPr="00355DBF">
        <w:rPr>
          <w:lang w:eastAsia="en-US"/>
        </w:rPr>
        <w:t xml:space="preserve"> сельского поселения, полномочия которого прекращены досрочно на </w:t>
      </w:r>
      <w:r w:rsidR="00355DBF">
        <w:rPr>
          <w:lang w:eastAsia="en-US"/>
        </w:rPr>
        <w:t xml:space="preserve">основании решения </w:t>
      </w:r>
      <w:proofErr w:type="spellStart"/>
      <w:r w:rsidR="00355DBF">
        <w:rPr>
          <w:lang w:eastAsia="en-US"/>
        </w:rPr>
        <w:t>Котлубанской</w:t>
      </w:r>
      <w:proofErr w:type="spellEnd"/>
      <w:r w:rsidR="00355DBF">
        <w:rPr>
          <w:lang w:eastAsia="en-US"/>
        </w:rPr>
        <w:t xml:space="preserve">  сельской  Думы</w:t>
      </w:r>
      <w:r w:rsidRPr="00355DBF">
        <w:rPr>
          <w:lang w:eastAsia="en-US"/>
        </w:rPr>
        <w:t xml:space="preserve">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</w:t>
      </w:r>
      <w:r w:rsidR="00355DBF">
        <w:rPr>
          <w:lang w:eastAsia="en-US"/>
        </w:rPr>
        <w:t xml:space="preserve"> суда в законную силу.»</w:t>
      </w:r>
    </w:p>
    <w:p w:rsidR="00F40A97" w:rsidRPr="00F40A97" w:rsidRDefault="00F40A97" w:rsidP="00F40A97">
      <w:pPr>
        <w:autoSpaceDE w:val="0"/>
        <w:autoSpaceDN w:val="0"/>
        <w:adjustRightInd w:val="0"/>
        <w:ind w:firstLine="720"/>
        <w:jc w:val="both"/>
      </w:pPr>
    </w:p>
    <w:p w:rsidR="00355DBF" w:rsidRPr="00DE343A" w:rsidRDefault="00DE343A" w:rsidP="00355DBF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1.9. Статью 24  Устава </w:t>
      </w:r>
      <w:r w:rsidR="00355DBF" w:rsidRPr="00DE343A">
        <w:rPr>
          <w:b/>
        </w:rPr>
        <w:t xml:space="preserve"> К</w:t>
      </w:r>
      <w:r>
        <w:rPr>
          <w:b/>
        </w:rPr>
        <w:t xml:space="preserve">омпетенция администрации  </w:t>
      </w:r>
      <w:proofErr w:type="spellStart"/>
      <w:r>
        <w:rPr>
          <w:b/>
        </w:rPr>
        <w:t>Котлубанского</w:t>
      </w:r>
      <w:proofErr w:type="spellEnd"/>
      <w:r w:rsidR="00355DBF" w:rsidRPr="00DE343A">
        <w:rPr>
          <w:b/>
        </w:rPr>
        <w:t xml:space="preserve"> сельского поселения</w:t>
      </w:r>
      <w:r>
        <w:rPr>
          <w:b/>
        </w:rPr>
        <w:t xml:space="preserve">  изложить  в  следующей  редакции:</w:t>
      </w:r>
    </w:p>
    <w:p w:rsidR="00355DBF" w:rsidRPr="00355DBF" w:rsidRDefault="00355DBF" w:rsidP="00355DBF">
      <w:pPr>
        <w:autoSpaceDE w:val="0"/>
        <w:autoSpaceDN w:val="0"/>
        <w:adjustRightInd w:val="0"/>
        <w:ind w:firstLine="708"/>
        <w:jc w:val="both"/>
      </w:pPr>
    </w:p>
    <w:p w:rsidR="00355DBF" w:rsidRPr="00355DBF" w:rsidRDefault="00DE343A" w:rsidP="00355DBF">
      <w:pPr>
        <w:autoSpaceDE w:val="0"/>
        <w:autoSpaceDN w:val="0"/>
        <w:adjustRightInd w:val="0"/>
        <w:ind w:firstLine="708"/>
        <w:jc w:val="both"/>
      </w:pPr>
      <w:r>
        <w:t>«</w:t>
      </w:r>
      <w:r w:rsidR="00355DBF" w:rsidRPr="00355DBF">
        <w:t>К компетенции адм</w:t>
      </w:r>
      <w:r>
        <w:t xml:space="preserve">инистрации </w:t>
      </w:r>
      <w:proofErr w:type="spellStart"/>
      <w:r>
        <w:t>Котлубанского</w:t>
      </w:r>
      <w:proofErr w:type="spellEnd"/>
      <w:r w:rsidR="00355DBF" w:rsidRPr="00355DBF">
        <w:t xml:space="preserve"> сельского поселения относится:</w:t>
      </w:r>
    </w:p>
    <w:p w:rsidR="00355DBF" w:rsidRPr="00355DBF" w:rsidRDefault="00355DBF" w:rsidP="00355DBF">
      <w:pPr>
        <w:autoSpaceDE w:val="0"/>
        <w:autoSpaceDN w:val="0"/>
        <w:adjustRightInd w:val="0"/>
        <w:ind w:firstLine="708"/>
        <w:jc w:val="both"/>
      </w:pPr>
      <w:r w:rsidRPr="00355DBF">
        <w:t>1) сос</w:t>
      </w:r>
      <w:r w:rsidR="00DE343A">
        <w:t xml:space="preserve">тавление проекта бюджета  </w:t>
      </w:r>
      <w:proofErr w:type="spellStart"/>
      <w:r w:rsidR="00DE343A">
        <w:t>Котлубанского</w:t>
      </w:r>
      <w:proofErr w:type="spellEnd"/>
      <w:r w:rsidRPr="00355DBF">
        <w:t xml:space="preserve"> сельского поселения;</w:t>
      </w:r>
    </w:p>
    <w:p w:rsidR="00355DBF" w:rsidRPr="00355DBF" w:rsidRDefault="00355DBF" w:rsidP="00355DBF">
      <w:pPr>
        <w:widowControl w:val="0"/>
        <w:autoSpaceDE w:val="0"/>
        <w:autoSpaceDN w:val="0"/>
        <w:adjustRightInd w:val="0"/>
        <w:ind w:firstLine="720"/>
        <w:jc w:val="both"/>
      </w:pPr>
      <w:r w:rsidRPr="00355DBF">
        <w:t>2) определение порядка разработки, утверждения и реализации муниципальных программ;</w:t>
      </w:r>
    </w:p>
    <w:p w:rsidR="00355DBF" w:rsidRPr="00355DBF" w:rsidRDefault="00355DBF" w:rsidP="00355DBF">
      <w:pPr>
        <w:autoSpaceDE w:val="0"/>
        <w:autoSpaceDN w:val="0"/>
        <w:adjustRightInd w:val="0"/>
        <w:ind w:firstLine="720"/>
        <w:jc w:val="both"/>
      </w:pPr>
      <w:r w:rsidRPr="00355DBF">
        <w:t>3) утверждение и реализация муниципальных программ;</w:t>
      </w:r>
    </w:p>
    <w:p w:rsidR="00355DBF" w:rsidRPr="00355DBF" w:rsidRDefault="00355DBF" w:rsidP="00355DBF">
      <w:pPr>
        <w:autoSpaceDE w:val="0"/>
        <w:autoSpaceDN w:val="0"/>
        <w:adjustRightInd w:val="0"/>
        <w:ind w:firstLine="720"/>
        <w:jc w:val="both"/>
      </w:pPr>
      <w:r w:rsidRPr="00355DBF">
        <w:t>4) установление порядка ведения реестра</w:t>
      </w:r>
      <w:r w:rsidR="00DE343A">
        <w:t xml:space="preserve"> расходных обязательств </w:t>
      </w:r>
      <w:proofErr w:type="spellStart"/>
      <w:r w:rsidR="00DE343A">
        <w:t>Котлубанского</w:t>
      </w:r>
      <w:proofErr w:type="spellEnd"/>
      <w:r w:rsidR="00DE343A">
        <w:t xml:space="preserve">  </w:t>
      </w:r>
      <w:r w:rsidRPr="00355DBF">
        <w:t>сельского поселения;</w:t>
      </w:r>
    </w:p>
    <w:p w:rsidR="00355DBF" w:rsidRPr="00355DBF" w:rsidRDefault="00355DBF" w:rsidP="00355DBF">
      <w:pPr>
        <w:autoSpaceDE w:val="0"/>
        <w:autoSpaceDN w:val="0"/>
        <w:adjustRightInd w:val="0"/>
        <w:ind w:firstLine="708"/>
        <w:jc w:val="both"/>
      </w:pPr>
      <w:r w:rsidRPr="00355DBF">
        <w:t>5) установление порядка осуществления муниципальных заимствований;</w:t>
      </w:r>
    </w:p>
    <w:p w:rsidR="00355DBF" w:rsidRPr="00355DBF" w:rsidRDefault="00355DBF" w:rsidP="00355DBF">
      <w:pPr>
        <w:autoSpaceDE w:val="0"/>
        <w:autoSpaceDN w:val="0"/>
        <w:adjustRightInd w:val="0"/>
        <w:ind w:firstLine="708"/>
        <w:jc w:val="both"/>
      </w:pPr>
      <w:r w:rsidRPr="00355DBF">
        <w:t>6) определение порядка формирования и ведения реестра муниципальных услуг, порядка разработки и утверждения административных регламентов предоставления муниципальных услуг, утверждение административных регламентов оказания муниципальных услуг, осуществление предоставления муниципальных услуг;</w:t>
      </w:r>
    </w:p>
    <w:p w:rsidR="00355DBF" w:rsidRPr="00355DBF" w:rsidRDefault="00355DBF" w:rsidP="00355DBF">
      <w:pPr>
        <w:autoSpaceDE w:val="0"/>
        <w:autoSpaceDN w:val="0"/>
        <w:adjustRightInd w:val="0"/>
        <w:ind w:firstLine="708"/>
        <w:jc w:val="both"/>
      </w:pPr>
      <w:r w:rsidRPr="00355DBF">
        <w:t>7) определение видов обязательных работ и объекты, на которых они отбываются, определение мест для отбывания исправительных работ;</w:t>
      </w:r>
    </w:p>
    <w:p w:rsidR="00355DBF" w:rsidRPr="00355DBF" w:rsidRDefault="00355DBF" w:rsidP="00355DBF">
      <w:pPr>
        <w:autoSpaceDE w:val="0"/>
        <w:autoSpaceDN w:val="0"/>
        <w:adjustRightInd w:val="0"/>
        <w:ind w:firstLine="708"/>
        <w:jc w:val="both"/>
      </w:pPr>
      <w:r w:rsidRPr="00355DBF">
        <w:t>8) утверждение перечня должностных лиц, уполномоченных составлять протоколы об административных правонарушениях в соответствии с полномочиями, предоставленными законодательством Российской Федерации и Волгоградской области;</w:t>
      </w:r>
    </w:p>
    <w:p w:rsidR="00355DBF" w:rsidRPr="00355DBF" w:rsidRDefault="00355DBF" w:rsidP="00355DBF">
      <w:pPr>
        <w:autoSpaceDE w:val="0"/>
        <w:autoSpaceDN w:val="0"/>
        <w:adjustRightInd w:val="0"/>
        <w:ind w:firstLine="708"/>
        <w:jc w:val="both"/>
      </w:pPr>
      <w:r w:rsidRPr="00355DBF">
        <w:t xml:space="preserve">9) утверждение положения об оплате труда </w:t>
      </w:r>
      <w:r w:rsidR="00DE343A">
        <w:t xml:space="preserve">работников администрации </w:t>
      </w:r>
      <w:proofErr w:type="spellStart"/>
      <w:r w:rsidR="00DE343A">
        <w:t>Котлубанского</w:t>
      </w:r>
      <w:proofErr w:type="spellEnd"/>
      <w:r w:rsidRPr="00355DBF">
        <w:t xml:space="preserve"> сельского поселения, занимающих должности, не относящиеся к должностям муниципальной службы;</w:t>
      </w:r>
    </w:p>
    <w:p w:rsidR="00355DBF" w:rsidRPr="00355DBF" w:rsidRDefault="00355DBF" w:rsidP="00355DBF">
      <w:pPr>
        <w:autoSpaceDE w:val="0"/>
        <w:autoSpaceDN w:val="0"/>
        <w:adjustRightInd w:val="0"/>
        <w:ind w:firstLine="720"/>
        <w:jc w:val="both"/>
      </w:pPr>
      <w:r w:rsidRPr="00355DBF">
        <w:t xml:space="preserve">10) принятие нормативных правовых актов, устанавливающих </w:t>
      </w:r>
      <w:hyperlink r:id="rId15" w:history="1">
        <w:r w:rsidRPr="00355DBF">
          <w:rPr>
            <w:rStyle w:val="a3"/>
            <w:color w:val="auto"/>
          </w:rPr>
          <w:t>системы</w:t>
        </w:r>
      </w:hyperlink>
      <w:r w:rsidRPr="00355DBF">
        <w:t xml:space="preserve"> оплаты труда (в том числе тарифные системы оплаты труда) работников муниципальных учреждений, учредителем которых являе</w:t>
      </w:r>
      <w:r w:rsidR="00DE343A">
        <w:t xml:space="preserve">тся </w:t>
      </w:r>
      <w:proofErr w:type="spellStart"/>
      <w:r w:rsidR="00DE343A">
        <w:t>Котлубанское</w:t>
      </w:r>
      <w:proofErr w:type="spellEnd"/>
      <w:r w:rsidRPr="00355DBF">
        <w:t xml:space="preserve"> сельское поселение;</w:t>
      </w:r>
    </w:p>
    <w:p w:rsidR="00355DBF" w:rsidRPr="00355DBF" w:rsidRDefault="00355DBF" w:rsidP="00355DBF">
      <w:pPr>
        <w:widowControl w:val="0"/>
        <w:autoSpaceDE w:val="0"/>
        <w:autoSpaceDN w:val="0"/>
        <w:adjustRightInd w:val="0"/>
        <w:ind w:firstLine="708"/>
        <w:jc w:val="both"/>
      </w:pPr>
      <w:r w:rsidRPr="00355DBF">
        <w:t>11) утверждение уставов муниципальных предприятий и учреждений, назначение и освобождение от должности руководителей данных предприятий и учреждений, заслушивание отчетов об их деятельности;</w:t>
      </w:r>
    </w:p>
    <w:p w:rsidR="00355DBF" w:rsidRPr="00355DBF" w:rsidRDefault="00355DBF" w:rsidP="00355DBF">
      <w:pPr>
        <w:autoSpaceDE w:val="0"/>
        <w:autoSpaceDN w:val="0"/>
        <w:adjustRightInd w:val="0"/>
        <w:ind w:firstLine="708"/>
        <w:jc w:val="both"/>
        <w:outlineLvl w:val="0"/>
      </w:pPr>
      <w:r w:rsidRPr="00355DBF">
        <w:t xml:space="preserve">12)установление </w:t>
      </w:r>
      <w:proofErr w:type="gramStart"/>
      <w:r w:rsidRPr="00355DBF">
        <w:t>порядка использования бюджетных ассигнований резерв</w:t>
      </w:r>
      <w:r w:rsidR="00DE343A">
        <w:t>ного фонда администрации</w:t>
      </w:r>
      <w:proofErr w:type="gramEnd"/>
      <w:r w:rsidR="00DE343A">
        <w:t xml:space="preserve">  </w:t>
      </w:r>
      <w:proofErr w:type="spellStart"/>
      <w:r w:rsidR="00DE343A">
        <w:t>Котлубанского</w:t>
      </w:r>
      <w:proofErr w:type="spellEnd"/>
      <w:r w:rsidR="00DE343A">
        <w:t xml:space="preserve"> </w:t>
      </w:r>
      <w:r w:rsidRPr="00355DBF">
        <w:t xml:space="preserve"> сельского поселения;</w:t>
      </w:r>
    </w:p>
    <w:p w:rsidR="00355DBF" w:rsidRPr="00355DBF" w:rsidRDefault="00355DBF" w:rsidP="00355DBF">
      <w:pPr>
        <w:autoSpaceDE w:val="0"/>
        <w:autoSpaceDN w:val="0"/>
        <w:adjustRightInd w:val="0"/>
        <w:ind w:firstLine="720"/>
        <w:jc w:val="both"/>
      </w:pPr>
      <w:r w:rsidRPr="00355DBF">
        <w:t xml:space="preserve">13) утверждение порядка определения границ прилегающих к некоторым организациям и объектам территорий, на которых не допускается розничная продажа </w:t>
      </w:r>
      <w:r w:rsidRPr="00355DBF">
        <w:lastRenderedPageBreak/>
        <w:t>алкогольной продукции и схемы границ прилегающих территорий для каждой организации и (или) объекта;</w:t>
      </w:r>
    </w:p>
    <w:p w:rsidR="00355DBF" w:rsidRPr="00355DBF" w:rsidRDefault="00355DBF" w:rsidP="00355DBF">
      <w:pPr>
        <w:widowControl w:val="0"/>
        <w:autoSpaceDE w:val="0"/>
        <w:autoSpaceDN w:val="0"/>
        <w:adjustRightInd w:val="0"/>
        <w:ind w:firstLine="708"/>
        <w:jc w:val="both"/>
      </w:pPr>
      <w:r w:rsidRPr="00355DBF">
        <w:t>14) управление муниципальным долгом;</w:t>
      </w:r>
    </w:p>
    <w:p w:rsidR="00355DBF" w:rsidRPr="00355DBF" w:rsidRDefault="00355DBF" w:rsidP="00355DBF">
      <w:pPr>
        <w:autoSpaceDE w:val="0"/>
        <w:autoSpaceDN w:val="0"/>
        <w:adjustRightInd w:val="0"/>
        <w:ind w:firstLine="720"/>
        <w:jc w:val="both"/>
      </w:pPr>
      <w:r w:rsidRPr="00355DBF">
        <w:t>15) осуществление иных полномочий, предусмотренных федеральным законодательством, законодательством Волгоградской области, настоящим Уставом</w:t>
      </w:r>
      <w:r w:rsidR="00DE343A">
        <w:t xml:space="preserve">, решениями  </w:t>
      </w:r>
      <w:proofErr w:type="spellStart"/>
      <w:r w:rsidR="00DE343A">
        <w:t>Котлубанской</w:t>
      </w:r>
      <w:proofErr w:type="spellEnd"/>
      <w:r w:rsidR="00DE343A">
        <w:t xml:space="preserve">  сельской  Думой</w:t>
      </w:r>
    </w:p>
    <w:p w:rsidR="00355DBF" w:rsidRPr="00355DBF" w:rsidRDefault="00DE343A" w:rsidP="00355DBF">
      <w:pPr>
        <w:autoSpaceDE w:val="0"/>
        <w:autoSpaceDN w:val="0"/>
        <w:adjustRightInd w:val="0"/>
        <w:ind w:firstLine="708"/>
        <w:jc w:val="both"/>
      </w:pPr>
      <w:r>
        <w:t xml:space="preserve">2. Глава </w:t>
      </w:r>
      <w:proofErr w:type="spellStart"/>
      <w:r>
        <w:t>Котлубанского</w:t>
      </w:r>
      <w:proofErr w:type="spellEnd"/>
      <w:r w:rsidR="00355DBF" w:rsidRPr="00355DBF">
        <w:t xml:space="preserve"> сельского поселения в рамках исполнения полномочий ру</w:t>
      </w:r>
      <w:r>
        <w:t xml:space="preserve">ководителя администрации </w:t>
      </w:r>
      <w:proofErr w:type="spellStart"/>
      <w:r>
        <w:t>Котлубанского</w:t>
      </w:r>
      <w:proofErr w:type="spellEnd"/>
      <w:r w:rsidR="00355DBF" w:rsidRPr="00355DBF">
        <w:t xml:space="preserve"> сельского поселения по вопросам, отнесенным федеральными законами, законами Волгоградской области, настоящим Уставом, нормативными правовыми актами </w:t>
      </w:r>
      <w:proofErr w:type="spellStart"/>
      <w:r>
        <w:rPr>
          <w:u w:val="single"/>
        </w:rPr>
        <w:t>Котлубанской</w:t>
      </w:r>
      <w:proofErr w:type="spellEnd"/>
      <w:r>
        <w:rPr>
          <w:u w:val="single"/>
        </w:rPr>
        <w:t xml:space="preserve">  сельской  Думы</w:t>
      </w:r>
      <w:r w:rsidR="00355DBF" w:rsidRPr="00355DBF">
        <w:t xml:space="preserve"> к к</w:t>
      </w:r>
      <w:r>
        <w:t xml:space="preserve">омпетенции администрации </w:t>
      </w:r>
      <w:proofErr w:type="spellStart"/>
      <w:r>
        <w:t>Котлубанского</w:t>
      </w:r>
      <w:proofErr w:type="spellEnd"/>
      <w:r w:rsidR="00355DBF" w:rsidRPr="00355DBF">
        <w:t xml:space="preserve"> сельского поселения, издает и подписывает:</w:t>
      </w:r>
    </w:p>
    <w:p w:rsidR="00355DBF" w:rsidRPr="00355DBF" w:rsidRDefault="00355DBF" w:rsidP="00355DBF">
      <w:pPr>
        <w:autoSpaceDE w:val="0"/>
        <w:autoSpaceDN w:val="0"/>
        <w:adjustRightInd w:val="0"/>
        <w:ind w:firstLine="720"/>
        <w:jc w:val="both"/>
        <w:outlineLvl w:val="2"/>
      </w:pPr>
      <w:r w:rsidRPr="00355DBF">
        <w:t>1) постановления администрац</w:t>
      </w:r>
      <w:r w:rsidR="00DE343A">
        <w:t xml:space="preserve">ии </w:t>
      </w:r>
      <w:proofErr w:type="spellStart"/>
      <w:r w:rsidR="00DE343A">
        <w:t>Котлубанского</w:t>
      </w:r>
      <w:proofErr w:type="spellEnd"/>
      <w:r w:rsidRPr="00355DBF">
        <w:t xml:space="preserve"> сельского поселения –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Волгоградской области;</w:t>
      </w:r>
    </w:p>
    <w:p w:rsidR="00355DBF" w:rsidRDefault="00355DBF" w:rsidP="00355DBF">
      <w:pPr>
        <w:autoSpaceDE w:val="0"/>
        <w:autoSpaceDN w:val="0"/>
        <w:adjustRightInd w:val="0"/>
        <w:ind w:firstLine="720"/>
        <w:jc w:val="both"/>
        <w:outlineLvl w:val="2"/>
      </w:pPr>
      <w:r w:rsidRPr="00355DBF">
        <w:t>2) распоряжения а</w:t>
      </w:r>
      <w:r w:rsidR="00DE343A">
        <w:t xml:space="preserve">дминистрации </w:t>
      </w:r>
      <w:proofErr w:type="spellStart"/>
      <w:r w:rsidR="00DE343A">
        <w:t>Котлубанского</w:t>
      </w:r>
      <w:proofErr w:type="spellEnd"/>
      <w:r w:rsidRPr="00355DBF">
        <w:t xml:space="preserve"> сельского поселения – по вопросам организац</w:t>
      </w:r>
      <w:r w:rsidR="00DE343A">
        <w:t xml:space="preserve">ии работы администрации </w:t>
      </w:r>
      <w:proofErr w:type="spellStart"/>
      <w:r w:rsidR="00DE343A">
        <w:t>Котлубанского</w:t>
      </w:r>
      <w:proofErr w:type="spellEnd"/>
      <w:r w:rsidR="00DE343A">
        <w:t xml:space="preserve"> сельского поселения</w:t>
      </w:r>
      <w:proofErr w:type="gramStart"/>
      <w:r w:rsidR="00DE343A">
        <w:t xml:space="preserve">.» </w:t>
      </w:r>
      <w:proofErr w:type="gramEnd"/>
    </w:p>
    <w:p w:rsidR="00DE343A" w:rsidRPr="00355DBF" w:rsidRDefault="00DE343A" w:rsidP="00355DBF">
      <w:pPr>
        <w:autoSpaceDE w:val="0"/>
        <w:autoSpaceDN w:val="0"/>
        <w:adjustRightInd w:val="0"/>
        <w:ind w:firstLine="720"/>
        <w:jc w:val="both"/>
        <w:outlineLvl w:val="2"/>
      </w:pPr>
    </w:p>
    <w:p w:rsidR="00F40A97" w:rsidRDefault="00DE343A" w:rsidP="00F40A9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1.10</w:t>
      </w:r>
      <w:r w:rsidRPr="00DE343A">
        <w:rPr>
          <w:rFonts w:ascii="Times New Roman" w:hAnsi="Times New Roman" w:cs="Times New Roman"/>
          <w:b/>
          <w:bCs/>
          <w:iCs/>
          <w:sz w:val="24"/>
          <w:szCs w:val="24"/>
        </w:rPr>
        <w:t>.  Дополнить статью  34  Устава  пунктом  8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следу</w:t>
      </w:r>
      <w:r w:rsidRPr="00DE343A">
        <w:rPr>
          <w:rFonts w:ascii="Times New Roman" w:hAnsi="Times New Roman" w:cs="Times New Roman"/>
          <w:b/>
          <w:bCs/>
          <w:iCs/>
          <w:sz w:val="24"/>
          <w:szCs w:val="24"/>
        </w:rPr>
        <w:t>ющего  содержания:</w:t>
      </w:r>
    </w:p>
    <w:p w:rsidR="00DE343A" w:rsidRPr="00DE343A" w:rsidRDefault="00DE343A" w:rsidP="00F40A9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E343A" w:rsidRPr="00DE343A" w:rsidRDefault="00DE343A" w:rsidP="00DE343A">
      <w:pPr>
        <w:autoSpaceDE w:val="0"/>
        <w:autoSpaceDN w:val="0"/>
        <w:adjustRightInd w:val="0"/>
        <w:ind w:firstLine="720"/>
        <w:jc w:val="both"/>
      </w:pPr>
      <w:r>
        <w:t xml:space="preserve">«8. Проект бюджета </w:t>
      </w:r>
      <w:proofErr w:type="spellStart"/>
      <w:r>
        <w:t>Котлубанского</w:t>
      </w:r>
      <w:proofErr w:type="spellEnd"/>
      <w:r w:rsidRPr="00DE343A">
        <w:t xml:space="preserve"> сельского поселения, решение о</w:t>
      </w:r>
      <w:r>
        <w:t xml:space="preserve">б утверждении бюджета  </w:t>
      </w:r>
      <w:proofErr w:type="spellStart"/>
      <w:r>
        <w:t>Котлубанского</w:t>
      </w:r>
      <w:proofErr w:type="spellEnd"/>
      <w:r w:rsidRPr="00DE343A">
        <w:t xml:space="preserve"> сельского поселения,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оплату их труда подлежат официальному опубликованию.</w:t>
      </w:r>
    </w:p>
    <w:p w:rsidR="00DE343A" w:rsidRPr="00DE343A" w:rsidRDefault="00DE343A" w:rsidP="00DE343A">
      <w:pPr>
        <w:autoSpaceDE w:val="0"/>
        <w:autoSpaceDN w:val="0"/>
        <w:adjustRightInd w:val="0"/>
        <w:ind w:firstLine="720"/>
        <w:jc w:val="both"/>
      </w:pPr>
      <w:r w:rsidRPr="00DE343A"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DE343A" w:rsidRDefault="00DE343A" w:rsidP="00DE343A">
      <w:pPr>
        <w:autoSpaceDE w:val="0"/>
        <w:autoSpaceDN w:val="0"/>
        <w:adjustRightInd w:val="0"/>
        <w:ind w:firstLine="720"/>
        <w:jc w:val="both"/>
      </w:pPr>
      <w:r w:rsidRPr="00DE343A">
        <w:t>Реш</w:t>
      </w:r>
      <w:r>
        <w:t xml:space="preserve">ение об утверждении бюджета </w:t>
      </w:r>
      <w:proofErr w:type="spellStart"/>
      <w:r>
        <w:t>Котлубанского</w:t>
      </w:r>
      <w:proofErr w:type="spellEnd"/>
      <w:r w:rsidRPr="00DE343A">
        <w:t xml:space="preserve"> сельского поселения вступает в силу в порядке, предусмотренном статьей 5 Бюджетного кодекса</w:t>
      </w:r>
      <w:r>
        <w:t xml:space="preserve"> Российской Федерации</w:t>
      </w:r>
      <w:proofErr w:type="gramStart"/>
      <w:r>
        <w:t>.»</w:t>
      </w:r>
      <w:proofErr w:type="gramEnd"/>
    </w:p>
    <w:p w:rsidR="00FF7D2D" w:rsidRPr="00DE343A" w:rsidRDefault="00FF7D2D" w:rsidP="00DE343A">
      <w:pPr>
        <w:autoSpaceDE w:val="0"/>
        <w:autoSpaceDN w:val="0"/>
        <w:adjustRightInd w:val="0"/>
        <w:ind w:firstLine="720"/>
        <w:jc w:val="both"/>
      </w:pPr>
    </w:p>
    <w:p w:rsidR="00DE343A" w:rsidRPr="00DE343A" w:rsidRDefault="00DE343A" w:rsidP="00DE343A">
      <w:pPr>
        <w:autoSpaceDE w:val="0"/>
        <w:autoSpaceDN w:val="0"/>
        <w:adjustRightInd w:val="0"/>
        <w:ind w:firstLine="720"/>
        <w:jc w:val="both"/>
        <w:rPr>
          <w:b/>
        </w:rPr>
      </w:pPr>
      <w:r w:rsidRPr="00DE343A">
        <w:rPr>
          <w:b/>
        </w:rPr>
        <w:t>1.11.   Пункты  3,  4  статьи 38.  Устава изложить  в следующей редакции:</w:t>
      </w:r>
    </w:p>
    <w:p w:rsidR="00DE343A" w:rsidRDefault="00DE343A" w:rsidP="00DE343A">
      <w:pPr>
        <w:autoSpaceDE w:val="0"/>
        <w:autoSpaceDN w:val="0"/>
        <w:adjustRightInd w:val="0"/>
        <w:jc w:val="both"/>
      </w:pPr>
    </w:p>
    <w:p w:rsidR="00DE343A" w:rsidRPr="00DE343A" w:rsidRDefault="00DE343A" w:rsidP="00DE343A">
      <w:pPr>
        <w:autoSpaceDE w:val="0"/>
        <w:autoSpaceDN w:val="0"/>
        <w:adjustRightInd w:val="0"/>
        <w:ind w:firstLine="540"/>
        <w:jc w:val="both"/>
      </w:pPr>
      <w:r>
        <w:t xml:space="preserve">  «3. В случае</w:t>
      </w:r>
      <w:proofErr w:type="gramStart"/>
      <w:r>
        <w:t>,</w:t>
      </w:r>
      <w:proofErr w:type="gramEnd"/>
      <w:r w:rsidRPr="00DE343A">
        <w:t xml:space="preserve"> если соответствующим судом установлено, что избранный в правомочном составе </w:t>
      </w:r>
      <w:proofErr w:type="spellStart"/>
      <w:r w:rsidR="00FF7D2D">
        <w:rPr>
          <w:u w:val="single"/>
        </w:rPr>
        <w:t>Котлубанской</w:t>
      </w:r>
      <w:proofErr w:type="spellEnd"/>
      <w:r w:rsidR="00FF7D2D">
        <w:rPr>
          <w:u w:val="single"/>
        </w:rPr>
        <w:t xml:space="preserve">  сельской  Думой  </w:t>
      </w:r>
      <w:r w:rsidRPr="00DE343A">
        <w:t xml:space="preserve">в течение трех месяцев подряд не проводил правомочного заседания, высшее должностное лицо Волгоградской области в соответствии с Федеральным законом «Об общих принципах организации местного самоуправления в Российской Федерации» в течение трех месяцев со дня вступления в силу решения суда, установившего данный факт, вносит в Волгоградскую областную Думу проект закона Волгоградской области о роспуске </w:t>
      </w:r>
      <w:proofErr w:type="spellStart"/>
      <w:r w:rsidR="00FF7D2D">
        <w:rPr>
          <w:u w:val="single"/>
        </w:rPr>
        <w:t>Котлубанской</w:t>
      </w:r>
      <w:proofErr w:type="spellEnd"/>
      <w:r w:rsidR="00FF7D2D">
        <w:rPr>
          <w:u w:val="single"/>
        </w:rPr>
        <w:t xml:space="preserve">  сельской  Думы</w:t>
      </w:r>
      <w:r w:rsidR="00FF7D2D">
        <w:t>.</w:t>
      </w:r>
    </w:p>
    <w:p w:rsidR="00DE343A" w:rsidRDefault="00DE343A" w:rsidP="00DE343A">
      <w:pPr>
        <w:autoSpaceDE w:val="0"/>
        <w:autoSpaceDN w:val="0"/>
        <w:adjustRightInd w:val="0"/>
        <w:ind w:firstLine="540"/>
        <w:jc w:val="both"/>
      </w:pPr>
      <w:r w:rsidRPr="00DE343A">
        <w:t>4. В случае</w:t>
      </w:r>
      <w:proofErr w:type="gramStart"/>
      <w:r w:rsidRPr="00DE343A">
        <w:t>,</w:t>
      </w:r>
      <w:proofErr w:type="gramEnd"/>
      <w:r w:rsidRPr="00DE343A">
        <w:t xml:space="preserve"> если соответствующим судом установлено, что вновь </w:t>
      </w:r>
      <w:r w:rsidR="00FF7D2D">
        <w:t xml:space="preserve">избранный в правомочном составе </w:t>
      </w:r>
      <w:proofErr w:type="spellStart"/>
      <w:r w:rsidR="00FF7D2D">
        <w:t>Котлубанской</w:t>
      </w:r>
      <w:proofErr w:type="spellEnd"/>
      <w:r w:rsidR="00FF7D2D">
        <w:t xml:space="preserve">  сельской  Думой</w:t>
      </w:r>
      <w:r w:rsidRPr="00DE343A">
        <w:t xml:space="preserve"> в течение трех месяцев подряд не проводил правомочного заседания, высшее должностное лицо Волгоградской области в соответствии с Федеральным законом «Об общих принципах организации местного самоуправления в Российской Федерации»  в течение трех месяцев со дня вступления в силу решения суда, установившего данный факт, вносит в Волгоградскую областную Думу проект закона В</w:t>
      </w:r>
      <w:r w:rsidR="00FF7D2D">
        <w:t xml:space="preserve">олгоградской области о роспуске </w:t>
      </w:r>
      <w:proofErr w:type="spellStart"/>
      <w:r w:rsidR="00FF7D2D">
        <w:t>Котлубанской</w:t>
      </w:r>
      <w:proofErr w:type="spellEnd"/>
      <w:r w:rsidR="00FF7D2D">
        <w:t xml:space="preserve">  сельской  Думы</w:t>
      </w:r>
      <w:proofErr w:type="gramStart"/>
      <w:r w:rsidR="00FF7D2D">
        <w:t>.»</w:t>
      </w:r>
      <w:proofErr w:type="gramEnd"/>
    </w:p>
    <w:p w:rsidR="00FF7D2D" w:rsidRDefault="00FF7D2D" w:rsidP="00DE343A">
      <w:pPr>
        <w:autoSpaceDE w:val="0"/>
        <w:autoSpaceDN w:val="0"/>
        <w:adjustRightInd w:val="0"/>
        <w:ind w:firstLine="540"/>
        <w:jc w:val="both"/>
      </w:pPr>
    </w:p>
    <w:p w:rsidR="00FF7D2D" w:rsidRPr="00DE343A" w:rsidRDefault="00FF7D2D" w:rsidP="00FF7D2D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1.12</w:t>
      </w:r>
      <w:r w:rsidRPr="00DE343A">
        <w:rPr>
          <w:b/>
        </w:rPr>
        <w:t xml:space="preserve">. </w:t>
      </w:r>
      <w:r>
        <w:rPr>
          <w:b/>
        </w:rPr>
        <w:t xml:space="preserve">  Добавить  в</w:t>
      </w:r>
      <w:r w:rsidRPr="00DE343A">
        <w:rPr>
          <w:b/>
        </w:rPr>
        <w:t xml:space="preserve">  с</w:t>
      </w:r>
      <w:r>
        <w:rPr>
          <w:b/>
        </w:rPr>
        <w:t>татью</w:t>
      </w:r>
      <w:r w:rsidRPr="00DE343A">
        <w:rPr>
          <w:b/>
        </w:rPr>
        <w:t xml:space="preserve"> 38.  Устава </w:t>
      </w:r>
      <w:r>
        <w:rPr>
          <w:b/>
        </w:rPr>
        <w:t xml:space="preserve"> пункт  5   следующего  содержания</w:t>
      </w:r>
      <w:r w:rsidRPr="00DE343A">
        <w:rPr>
          <w:b/>
        </w:rPr>
        <w:t>:</w:t>
      </w:r>
    </w:p>
    <w:p w:rsidR="00FF7D2D" w:rsidRPr="00DE343A" w:rsidRDefault="00FF7D2D" w:rsidP="00DE343A">
      <w:pPr>
        <w:autoSpaceDE w:val="0"/>
        <w:autoSpaceDN w:val="0"/>
        <w:adjustRightInd w:val="0"/>
        <w:ind w:firstLine="540"/>
        <w:jc w:val="both"/>
      </w:pPr>
    </w:p>
    <w:p w:rsidR="00DE343A" w:rsidRPr="00FF7D2D" w:rsidRDefault="00FF7D2D" w:rsidP="00DE343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«</w:t>
      </w:r>
      <w:r w:rsidR="00DE343A" w:rsidRPr="00FF7D2D">
        <w:t xml:space="preserve">5. </w:t>
      </w:r>
      <w:proofErr w:type="gramStart"/>
      <w:r>
        <w:rPr>
          <w:lang w:eastAsia="en-US"/>
        </w:rPr>
        <w:t xml:space="preserve">Депутаты  </w:t>
      </w:r>
      <w:proofErr w:type="spellStart"/>
      <w:r>
        <w:rPr>
          <w:lang w:eastAsia="en-US"/>
        </w:rPr>
        <w:t>Котлубанской</w:t>
      </w:r>
      <w:proofErr w:type="spellEnd"/>
      <w:r>
        <w:rPr>
          <w:lang w:eastAsia="en-US"/>
        </w:rPr>
        <w:t xml:space="preserve">  сельской  Думы  </w:t>
      </w:r>
      <w:r w:rsidR="00DE343A" w:rsidRPr="00FF7D2D">
        <w:t>распущенного</w:t>
      </w:r>
      <w:r w:rsidR="00DE343A" w:rsidRPr="00FF7D2D">
        <w:rPr>
          <w:lang w:eastAsia="en-US"/>
        </w:rPr>
        <w:t xml:space="preserve"> на основании части 3 настоящей статьи, вправе в течение 10 дней со дня вступления в силу закона В</w:t>
      </w:r>
      <w:r>
        <w:rPr>
          <w:lang w:eastAsia="en-US"/>
        </w:rPr>
        <w:t xml:space="preserve">олгоградской области о роспуске  </w:t>
      </w:r>
      <w:proofErr w:type="spellStart"/>
      <w:r>
        <w:rPr>
          <w:lang w:eastAsia="en-US"/>
        </w:rPr>
        <w:t>Котлубанской</w:t>
      </w:r>
      <w:proofErr w:type="spellEnd"/>
      <w:r>
        <w:rPr>
          <w:lang w:eastAsia="en-US"/>
        </w:rPr>
        <w:t xml:space="preserve">  сельской  Думы</w:t>
      </w:r>
      <w:r w:rsidR="00DE343A" w:rsidRPr="00FF7D2D">
        <w:rPr>
          <w:lang w:eastAsia="en-US"/>
        </w:rPr>
        <w:t xml:space="preserve"> обратиться в суд с </w:t>
      </w:r>
      <w:r w:rsidR="00DE343A" w:rsidRPr="00FF7D2D">
        <w:rPr>
          <w:lang w:eastAsia="en-US"/>
        </w:rPr>
        <w:lastRenderedPageBreak/>
        <w:t>заявлением для установления факта отсутствия их вины за не</w:t>
      </w:r>
      <w:r>
        <w:rPr>
          <w:lang w:eastAsia="en-US"/>
        </w:rPr>
        <w:t xml:space="preserve"> </w:t>
      </w:r>
      <w:r w:rsidR="00DE343A" w:rsidRPr="00FF7D2D">
        <w:rPr>
          <w:lang w:eastAsia="en-US"/>
        </w:rPr>
        <w:t>п</w:t>
      </w:r>
      <w:r>
        <w:rPr>
          <w:lang w:eastAsia="en-US"/>
        </w:rPr>
        <w:t xml:space="preserve">роведение  </w:t>
      </w:r>
      <w:proofErr w:type="spellStart"/>
      <w:r>
        <w:rPr>
          <w:lang w:eastAsia="en-US"/>
        </w:rPr>
        <w:t>Котлубанской</w:t>
      </w:r>
      <w:proofErr w:type="spellEnd"/>
      <w:r>
        <w:rPr>
          <w:lang w:eastAsia="en-US"/>
        </w:rPr>
        <w:t xml:space="preserve">  сельской  Думы </w:t>
      </w:r>
      <w:r w:rsidR="00DE343A" w:rsidRPr="00FF7D2D">
        <w:rPr>
          <w:lang w:eastAsia="en-US"/>
        </w:rPr>
        <w:t xml:space="preserve"> правомочного заседания в течение</w:t>
      </w:r>
      <w:r>
        <w:rPr>
          <w:lang w:eastAsia="en-US"/>
        </w:rPr>
        <w:t xml:space="preserve"> трех месяцев подряд.»</w:t>
      </w:r>
      <w:proofErr w:type="gramEnd"/>
    </w:p>
    <w:p w:rsidR="00DE343A" w:rsidRDefault="00DE343A" w:rsidP="00DE343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DE343A" w:rsidRDefault="00DE343A" w:rsidP="00DE343A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DE343A" w:rsidRDefault="00FF7D2D" w:rsidP="00DE343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 xml:space="preserve">   1.13.  Статью</w:t>
      </w:r>
      <w:r w:rsidR="00DE343A">
        <w:rPr>
          <w:b/>
        </w:rPr>
        <w:t xml:space="preserve">  39</w:t>
      </w:r>
      <w:r>
        <w:rPr>
          <w:b/>
        </w:rPr>
        <w:t xml:space="preserve">  Устава.</w:t>
      </w:r>
      <w:r w:rsidR="002B12F4">
        <w:rPr>
          <w:b/>
        </w:rPr>
        <w:t xml:space="preserve"> </w:t>
      </w:r>
      <w:r w:rsidR="00DE343A">
        <w:rPr>
          <w:b/>
        </w:rPr>
        <w:t xml:space="preserve"> О</w:t>
      </w:r>
      <w:r>
        <w:rPr>
          <w:b/>
        </w:rPr>
        <w:t xml:space="preserve">тветственность главы </w:t>
      </w:r>
      <w:proofErr w:type="spellStart"/>
      <w:r>
        <w:rPr>
          <w:b/>
        </w:rPr>
        <w:t>Котлубанского</w:t>
      </w:r>
      <w:proofErr w:type="spellEnd"/>
      <w:r w:rsidR="00DE343A">
        <w:rPr>
          <w:b/>
        </w:rPr>
        <w:t xml:space="preserve"> сельского поселения перед государством</w:t>
      </w:r>
      <w:r>
        <w:rPr>
          <w:b/>
        </w:rPr>
        <w:t xml:space="preserve">  изложить  в  следующей  редакции:</w:t>
      </w:r>
    </w:p>
    <w:p w:rsidR="00DE343A" w:rsidRDefault="00DE343A" w:rsidP="00DE343A">
      <w:pPr>
        <w:autoSpaceDE w:val="0"/>
        <w:autoSpaceDN w:val="0"/>
        <w:adjustRightInd w:val="0"/>
        <w:jc w:val="both"/>
        <w:rPr>
          <w:b/>
        </w:rPr>
      </w:pPr>
    </w:p>
    <w:p w:rsidR="00DE343A" w:rsidRPr="00FF7D2D" w:rsidRDefault="00FF7D2D" w:rsidP="00DE343A">
      <w:pPr>
        <w:autoSpaceDE w:val="0"/>
        <w:autoSpaceDN w:val="0"/>
        <w:adjustRightInd w:val="0"/>
        <w:ind w:firstLine="540"/>
        <w:jc w:val="both"/>
      </w:pPr>
      <w:r>
        <w:t xml:space="preserve"> «</w:t>
      </w:r>
      <w:r w:rsidR="00DE343A" w:rsidRPr="00FF7D2D">
        <w:t xml:space="preserve">1. </w:t>
      </w:r>
      <w:proofErr w:type="gramStart"/>
      <w:r w:rsidR="00DE343A" w:rsidRPr="00FF7D2D">
        <w:t>В случае издания глав</w:t>
      </w:r>
      <w:r>
        <w:t xml:space="preserve">ой </w:t>
      </w:r>
      <w:proofErr w:type="spellStart"/>
      <w:r>
        <w:t>Котлубанского</w:t>
      </w:r>
      <w:proofErr w:type="spellEnd"/>
      <w:r>
        <w:t xml:space="preserve"> </w:t>
      </w:r>
      <w:r w:rsidR="00DE343A" w:rsidRPr="00FF7D2D">
        <w:t xml:space="preserve"> сельского поселения  нормативного правового акта, противоречащего </w:t>
      </w:r>
      <w:hyperlink r:id="rId16" w:history="1">
        <w:r w:rsidR="00DE343A" w:rsidRPr="00FF7D2D">
          <w:rPr>
            <w:rStyle w:val="a3"/>
            <w:color w:val="auto"/>
          </w:rPr>
          <w:t>Конституции</w:t>
        </w:r>
      </w:hyperlink>
      <w:r w:rsidR="00DE343A" w:rsidRPr="00FF7D2D">
        <w:t xml:space="preserve"> Российской Федерации, федеральным конституционным законам, федеральным законам, </w:t>
      </w:r>
      <w:hyperlink r:id="rId17" w:history="1">
        <w:r w:rsidR="00DE343A" w:rsidRPr="00FF7D2D">
          <w:rPr>
            <w:rStyle w:val="a3"/>
            <w:color w:val="auto"/>
          </w:rPr>
          <w:t>Уставу</w:t>
        </w:r>
      </w:hyperlink>
      <w:r w:rsidR="00DE343A" w:rsidRPr="00FF7D2D">
        <w:t>, законам Волгоградской области, настоящему Уставу,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</w:t>
      </w:r>
      <w:proofErr w:type="gramEnd"/>
      <w:r w:rsidR="00DE343A" w:rsidRPr="00FF7D2D">
        <w:t xml:space="preserve"> мер по исполнению решения суда; </w:t>
      </w:r>
      <w:proofErr w:type="gramStart"/>
      <w:r w:rsidR="00DE343A" w:rsidRPr="00FF7D2D"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="00DE343A" w:rsidRPr="00FF7D2D">
        <w:t xml:space="preserve"> </w:t>
      </w:r>
      <w:proofErr w:type="gramStart"/>
      <w:r w:rsidR="00DE343A" w:rsidRPr="00FF7D2D">
        <w:t>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суда, высшим должностным лицом Волгоградской области во исполнение статьи 74 Федерального закона «Об общих принципах организации местного самоуправления в Российской федерации» издается правовой акт об отреш</w:t>
      </w:r>
      <w:r>
        <w:t xml:space="preserve">ении от должности главы </w:t>
      </w:r>
      <w:proofErr w:type="spellStart"/>
      <w:r>
        <w:t>Котлубанского</w:t>
      </w:r>
      <w:proofErr w:type="spellEnd"/>
      <w:proofErr w:type="gramEnd"/>
      <w:r>
        <w:t xml:space="preserve"> </w:t>
      </w:r>
      <w:r w:rsidR="00DE343A" w:rsidRPr="00FF7D2D">
        <w:t xml:space="preserve"> сельского поселения.</w:t>
      </w:r>
    </w:p>
    <w:p w:rsidR="00745988" w:rsidRPr="00A34171" w:rsidRDefault="00DE343A" w:rsidP="00A34171">
      <w:pPr>
        <w:autoSpaceDE w:val="0"/>
        <w:autoSpaceDN w:val="0"/>
        <w:adjustRightInd w:val="0"/>
        <w:ind w:firstLine="540"/>
        <w:jc w:val="both"/>
      </w:pPr>
      <w:r w:rsidRPr="00FF7D2D">
        <w:t>2. Глав</w:t>
      </w:r>
      <w:r w:rsidR="00FF7D2D">
        <w:t xml:space="preserve">а </w:t>
      </w:r>
      <w:proofErr w:type="spellStart"/>
      <w:r w:rsidR="00FF7D2D">
        <w:t>Котлубанского</w:t>
      </w:r>
      <w:proofErr w:type="spellEnd"/>
      <w:r w:rsidRPr="00FF7D2D">
        <w:t xml:space="preserve"> сельского поселения, в отношении которого высшим должностным лицом Волгоградской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</w:t>
      </w:r>
      <w:r w:rsidR="00FF7D2D">
        <w:t>вания</w:t>
      </w:r>
      <w:proofErr w:type="gramStart"/>
      <w:r w:rsidR="00FF7D2D">
        <w:t>.»</w:t>
      </w:r>
      <w:proofErr w:type="gramEnd"/>
    </w:p>
    <w:p w:rsidR="00745988" w:rsidRDefault="00745988" w:rsidP="00745988">
      <w:pPr>
        <w:numPr>
          <w:ilvl w:val="0"/>
          <w:numId w:val="1"/>
        </w:numPr>
        <w:tabs>
          <w:tab w:val="num" w:pos="-142"/>
          <w:tab w:val="num" w:pos="709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Главе </w:t>
      </w:r>
      <w:proofErr w:type="spellStart"/>
      <w:r>
        <w:rPr>
          <w:rFonts w:eastAsia="Calibri"/>
        </w:rPr>
        <w:t>Котлубанского</w:t>
      </w:r>
      <w:proofErr w:type="spellEnd"/>
      <w:r>
        <w:rPr>
          <w:rFonts w:eastAsia="Calibri"/>
        </w:rPr>
        <w:t xml:space="preserve">  сельского поселения </w:t>
      </w:r>
      <w:proofErr w:type="spellStart"/>
      <w:r>
        <w:rPr>
          <w:rFonts w:eastAsia="Calibri"/>
        </w:rPr>
        <w:t>Городищенского</w:t>
      </w:r>
      <w:proofErr w:type="spellEnd"/>
      <w:r>
        <w:rPr>
          <w:rFonts w:eastAsia="Calibri"/>
        </w:rPr>
        <w:t xml:space="preserve"> муниципального  района 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745988" w:rsidRDefault="00745988" w:rsidP="00745988">
      <w:pPr>
        <w:numPr>
          <w:ilvl w:val="0"/>
          <w:numId w:val="1"/>
        </w:numPr>
        <w:tabs>
          <w:tab w:val="clear" w:pos="1065"/>
          <w:tab w:val="num" w:pos="-284"/>
          <w:tab w:val="num" w:pos="567"/>
          <w:tab w:val="num" w:pos="1276"/>
        </w:tabs>
        <w:ind w:left="0" w:right="-5" w:firstLine="567"/>
        <w:jc w:val="both"/>
      </w:pPr>
      <w:r>
        <w:t xml:space="preserve">Главе  </w:t>
      </w:r>
      <w:proofErr w:type="spellStart"/>
      <w:r>
        <w:t>Котлубанского</w:t>
      </w:r>
      <w:proofErr w:type="spellEnd"/>
      <w:r>
        <w:t xml:space="preserve">  сельского поселения </w:t>
      </w:r>
      <w:proofErr w:type="spellStart"/>
      <w:r>
        <w:t>Городищенского</w:t>
      </w:r>
      <w:proofErr w:type="spellEnd"/>
      <w: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745988" w:rsidRDefault="00745988" w:rsidP="00745988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4.  </w:t>
      </w:r>
      <w:r>
        <w:rPr>
          <w:rFonts w:eastAsia="Calibri"/>
          <w:bCs/>
        </w:rPr>
        <w:t xml:space="preserve">Настоящее решение </w:t>
      </w:r>
      <w:r>
        <w:rPr>
          <w:rFonts w:eastAsia="Calibri"/>
        </w:rPr>
        <w:t>вступает в силу со дня официального обнародования</w:t>
      </w:r>
      <w:r>
        <w:rPr>
          <w:rFonts w:eastAsia="Calibri"/>
          <w:color w:val="FF0000"/>
          <w:vertAlign w:val="superscript"/>
        </w:rPr>
        <w:t xml:space="preserve"> </w:t>
      </w:r>
      <w:r>
        <w:rPr>
          <w:rFonts w:eastAsia="Calibri"/>
        </w:rPr>
        <w:t>после е</w:t>
      </w:r>
      <w:r w:rsidR="00A34171">
        <w:rPr>
          <w:rFonts w:eastAsia="Calibri"/>
        </w:rPr>
        <w:t>го государственной регистрации</w:t>
      </w:r>
    </w:p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Глава  </w:t>
      </w:r>
      <w:proofErr w:type="spellStart"/>
      <w:r>
        <w:rPr>
          <w:rFonts w:eastAsia="Calibri"/>
        </w:rPr>
        <w:t>Котлубанского</w:t>
      </w:r>
      <w:proofErr w:type="spellEnd"/>
      <w:r>
        <w:rPr>
          <w:rFonts w:eastAsia="Calibri"/>
        </w:rPr>
        <w:t xml:space="preserve">  сельского  поселения                                            И.А. Давиденко</w:t>
      </w:r>
    </w:p>
    <w:p w:rsidR="0038179B" w:rsidRDefault="0038179B"/>
    <w:p w:rsidR="0038179B" w:rsidRDefault="0038179B"/>
    <w:p w:rsidR="0038179B" w:rsidRDefault="0038179B"/>
    <w:p w:rsidR="0038179B" w:rsidRDefault="0038179B"/>
    <w:p w:rsidR="0038179B" w:rsidRDefault="0038179B"/>
    <w:p w:rsidR="0038179B" w:rsidRDefault="0038179B"/>
    <w:p w:rsidR="0038179B" w:rsidRDefault="0038179B"/>
    <w:p w:rsidR="0038179B" w:rsidRDefault="0038179B"/>
    <w:p w:rsidR="0038179B" w:rsidRDefault="0038179B"/>
    <w:p w:rsidR="00D53F46" w:rsidRDefault="00D53F46"/>
    <w:p w:rsidR="00745988" w:rsidRDefault="00745988"/>
    <w:p w:rsidR="0038179B" w:rsidRDefault="0038179B"/>
    <w:p w:rsidR="0038179B" w:rsidRDefault="0038179B" w:rsidP="003817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№2  к  проекту  решения  </w:t>
      </w:r>
    </w:p>
    <w:p w:rsidR="0038179B" w:rsidRDefault="0038179B" w:rsidP="0038179B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Котлубанской</w:t>
      </w:r>
      <w:proofErr w:type="spellEnd"/>
      <w:r>
        <w:rPr>
          <w:sz w:val="22"/>
          <w:szCs w:val="22"/>
        </w:rPr>
        <w:t xml:space="preserve">  сельской  Думы</w:t>
      </w:r>
    </w:p>
    <w:p w:rsidR="0038179B" w:rsidRDefault="00C470E9" w:rsidP="0038179B">
      <w:pPr>
        <w:jc w:val="right"/>
        <w:rPr>
          <w:sz w:val="22"/>
          <w:szCs w:val="22"/>
        </w:rPr>
      </w:pPr>
      <w:r>
        <w:rPr>
          <w:sz w:val="22"/>
          <w:szCs w:val="22"/>
        </w:rPr>
        <w:t>от  14</w:t>
      </w:r>
      <w:r w:rsidR="009008A9">
        <w:rPr>
          <w:sz w:val="22"/>
          <w:szCs w:val="22"/>
        </w:rPr>
        <w:t>.04. 2015 г  №3</w:t>
      </w:r>
      <w:r w:rsidR="0038179B">
        <w:rPr>
          <w:sz w:val="22"/>
          <w:szCs w:val="22"/>
        </w:rPr>
        <w:t>/1</w:t>
      </w:r>
    </w:p>
    <w:p w:rsidR="0038179B" w:rsidRDefault="0038179B" w:rsidP="0038179B">
      <w:pPr>
        <w:jc w:val="center"/>
        <w:rPr>
          <w:b/>
          <w:sz w:val="22"/>
          <w:szCs w:val="22"/>
        </w:rPr>
      </w:pPr>
    </w:p>
    <w:p w:rsidR="0038179B" w:rsidRDefault="0038179B" w:rsidP="003817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Порядок учета  предложений  по  проекту  решения  «О  внесении  изменений  в  Устав  </w:t>
      </w:r>
      <w:proofErr w:type="spellStart"/>
      <w:r>
        <w:rPr>
          <w:sz w:val="22"/>
          <w:szCs w:val="22"/>
        </w:rPr>
        <w:t>Котлубанского</w:t>
      </w:r>
      <w:proofErr w:type="spellEnd"/>
      <w:r>
        <w:rPr>
          <w:sz w:val="22"/>
          <w:szCs w:val="22"/>
        </w:rPr>
        <w:t xml:space="preserve">  сельского  поселения  и  участия  граждан  в  его  обсуждении  </w:t>
      </w:r>
    </w:p>
    <w:p w:rsidR="0038179B" w:rsidRDefault="0038179B" w:rsidP="003817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 </w:t>
      </w:r>
      <w:proofErr w:type="gramStart"/>
      <w:r>
        <w:rPr>
          <w:sz w:val="22"/>
          <w:szCs w:val="22"/>
        </w:rPr>
        <w:t>проведении</w:t>
      </w:r>
      <w:proofErr w:type="gramEnd"/>
      <w:r>
        <w:rPr>
          <w:sz w:val="22"/>
          <w:szCs w:val="22"/>
        </w:rPr>
        <w:t xml:space="preserve">  по  нему  публичных  слушаний»</w:t>
      </w:r>
    </w:p>
    <w:p w:rsidR="0038179B" w:rsidRDefault="0038179B" w:rsidP="0038179B">
      <w:pPr>
        <w:jc w:val="center"/>
        <w:rPr>
          <w:sz w:val="22"/>
          <w:szCs w:val="22"/>
        </w:rPr>
      </w:pP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Настоящий  порядок  направлен  на  реализацию  прав  граждан,  проживающих  на  территории  </w:t>
      </w:r>
      <w:proofErr w:type="spellStart"/>
      <w:r>
        <w:rPr>
          <w:sz w:val="22"/>
          <w:szCs w:val="22"/>
        </w:rPr>
        <w:t>Котлубанского</w:t>
      </w:r>
      <w:proofErr w:type="spellEnd"/>
      <w:r>
        <w:rPr>
          <w:sz w:val="22"/>
          <w:szCs w:val="22"/>
        </w:rPr>
        <w:t xml:space="preserve">  сельского  поселения,  на  осуществление  местного  самоуправления  путем  участия  в  обсуждении  проекта  решения  «О  внесении  изменения  в  Устав  </w:t>
      </w:r>
      <w:proofErr w:type="spellStart"/>
      <w:r>
        <w:rPr>
          <w:sz w:val="22"/>
          <w:szCs w:val="22"/>
        </w:rPr>
        <w:t>Котлубанского</w:t>
      </w:r>
      <w:proofErr w:type="spellEnd"/>
      <w:r>
        <w:rPr>
          <w:sz w:val="22"/>
          <w:szCs w:val="22"/>
        </w:rPr>
        <w:t xml:space="preserve">  сельского  поселения».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>2.  Обсуждение  проекта  решения  осуществляется  посредством  участия  в  публичных  слушаниях,  а  также  направления  предложений  по  проекту  решения.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Проект  решения  не  позднее,  чем  за  30  дней  до  дня  рассмотрения  вопроса  о  принятии  Устава  </w:t>
      </w:r>
      <w:proofErr w:type="spellStart"/>
      <w:r>
        <w:rPr>
          <w:sz w:val="22"/>
          <w:szCs w:val="22"/>
        </w:rPr>
        <w:t>Котлубанского</w:t>
      </w:r>
      <w:proofErr w:type="spellEnd"/>
      <w:r>
        <w:rPr>
          <w:sz w:val="22"/>
          <w:szCs w:val="22"/>
        </w:rPr>
        <w:t xml:space="preserve">  сельского  поселения  на  заседании  </w:t>
      </w:r>
      <w:proofErr w:type="spellStart"/>
      <w:r>
        <w:rPr>
          <w:sz w:val="22"/>
          <w:szCs w:val="22"/>
        </w:rPr>
        <w:t>Котлубанской</w:t>
      </w:r>
      <w:proofErr w:type="spellEnd"/>
      <w:r>
        <w:rPr>
          <w:sz w:val="22"/>
          <w:szCs w:val="22"/>
        </w:rPr>
        <w:t xml:space="preserve">  сельской  Думы  подлежит  официальному  опубликованию  для  обсуждения  населением  и  представления  по  нему  предложений.  Настоящий  порядок  подлежит  опубликованию  одновременно  с  проектом  решения.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Предложения  по  проекту  решения  направляются  в  письменном  виде  Главе  </w:t>
      </w:r>
      <w:proofErr w:type="spellStart"/>
      <w:r>
        <w:rPr>
          <w:sz w:val="22"/>
          <w:szCs w:val="22"/>
        </w:rPr>
        <w:t>Котлубанского</w:t>
      </w:r>
      <w:proofErr w:type="spellEnd"/>
      <w:r>
        <w:rPr>
          <w:sz w:val="22"/>
          <w:szCs w:val="22"/>
        </w:rPr>
        <w:t xml:space="preserve">  сельского  поселения  по  адресу:  Волгоградская  область  </w:t>
      </w:r>
      <w:proofErr w:type="spellStart"/>
      <w:r>
        <w:rPr>
          <w:sz w:val="22"/>
          <w:szCs w:val="22"/>
        </w:rPr>
        <w:t>Городищенский</w:t>
      </w:r>
      <w:proofErr w:type="spellEnd"/>
      <w:r>
        <w:rPr>
          <w:sz w:val="22"/>
          <w:szCs w:val="22"/>
        </w:rPr>
        <w:t xml:space="preserve">  район  п. </w:t>
      </w:r>
      <w:proofErr w:type="spellStart"/>
      <w:r>
        <w:rPr>
          <w:sz w:val="22"/>
          <w:szCs w:val="22"/>
        </w:rPr>
        <w:t>Котлубань</w:t>
      </w:r>
      <w:proofErr w:type="spellEnd"/>
      <w:r>
        <w:rPr>
          <w:sz w:val="22"/>
          <w:szCs w:val="22"/>
        </w:rPr>
        <w:t xml:space="preserve">  ул. </w:t>
      </w:r>
      <w:proofErr w:type="spellStart"/>
      <w:r>
        <w:rPr>
          <w:sz w:val="22"/>
          <w:szCs w:val="22"/>
        </w:rPr>
        <w:t>Шлихтера</w:t>
      </w:r>
      <w:proofErr w:type="spellEnd"/>
      <w:r>
        <w:rPr>
          <w:sz w:val="22"/>
          <w:szCs w:val="22"/>
        </w:rPr>
        <w:t xml:space="preserve"> 17  в 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 30  дней  со  дня  опубликования  проекта  решения.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>Одновременно  с  внесением  предложений  граждане  должны  представить  следующие  сведения:  ФИО,  адрес  места  жительства,  место  работы.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>5.  Для  обсуждения  проекта  решения  проводятся  публичные  слушания.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Организацию  и  проведение  публичных  слушаний  осуществляет  Глава  </w:t>
      </w:r>
      <w:proofErr w:type="spellStart"/>
      <w:r>
        <w:rPr>
          <w:sz w:val="22"/>
          <w:szCs w:val="22"/>
        </w:rPr>
        <w:t>Котлубанского</w:t>
      </w:r>
      <w:proofErr w:type="spellEnd"/>
      <w:r>
        <w:rPr>
          <w:sz w:val="22"/>
          <w:szCs w:val="22"/>
        </w:rPr>
        <w:t xml:space="preserve">  сельского  поселения.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Публичные  слушания  по  проекту  решения  назначаются  решением  </w:t>
      </w:r>
      <w:proofErr w:type="spellStart"/>
      <w:r>
        <w:rPr>
          <w:sz w:val="22"/>
          <w:szCs w:val="22"/>
        </w:rPr>
        <w:t>Котлубанской</w:t>
      </w:r>
      <w:proofErr w:type="spellEnd"/>
      <w:r>
        <w:rPr>
          <w:sz w:val="22"/>
          <w:szCs w:val="22"/>
        </w:rPr>
        <w:t xml:space="preserve">  сельской  Думой  и  проводятся  в  ближайшее  воскресенье  по  истечении  15  дней  после  официального  опубликования.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>8.  В  публичных  слушаниях  вправе  принять  участие  каждый  житель  поселения.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На  публичных  слушаниях  по  проекту  решения выступает  с  докладом  и  председательствует  Глава  </w:t>
      </w:r>
      <w:proofErr w:type="spellStart"/>
      <w:r>
        <w:rPr>
          <w:sz w:val="22"/>
          <w:szCs w:val="22"/>
        </w:rPr>
        <w:t>Котлубанского</w:t>
      </w:r>
      <w:proofErr w:type="spellEnd"/>
      <w:r>
        <w:rPr>
          <w:sz w:val="22"/>
          <w:szCs w:val="22"/>
        </w:rPr>
        <w:t xml:space="preserve">  сельского  поселения.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Для  ведения  протокола  публичных  слушаний  председательствующий  определяет  секретаря  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>11.  Участникам  публичных  слушаний  обеспечивается  возможность  высказать  свое  мнение  по  проекту.  В  зависимости  от  количества  желающих  выступить,  председательствующий  вправе  ограничить  время  любого  из  выступлений.  Всем  желающим  выступить  предоставляется  слово  с  разрешения  председательствующего.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Председательствующий  вправе  принять  решение  о  перерыве  в  публичных  слушаниях  и  продолжить  их  в  другое  время.  По  истечении  времени,  отведенного  председательствующим  для  проведения  слушаний,  участники  публичных  слушаний,  которым  не  было  представлено  слово,  вправе  представить  свои  замечания  и  предложения  по  проекту  решения  заносятся  в  протокол  слушаний,  письменные  замечания  и  предложения  приобщаются  к  протоколу.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>12.  По  итогам  слушаний  большинством  голосов  от  числа  присутствующих  принимается  заключение.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>13  Заключение  по  результатам  слушаний  подписывается  председательствующим  и  подлежит  официальному  опубликованию.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>14.  Поступившие  от  населения  замечания  и  предложения  по  проекту  решения,  в  том  числе  в  ходе  проведения  слушаний,  носят  рекомендательный  характер.</w:t>
      </w:r>
    </w:p>
    <w:p w:rsidR="0038179B" w:rsidRDefault="0038179B" w:rsidP="00381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  Указанные  замечания  и  предложения  рассматриваются  на  заседании  </w:t>
      </w:r>
      <w:proofErr w:type="spellStart"/>
      <w:r>
        <w:rPr>
          <w:sz w:val="22"/>
          <w:szCs w:val="22"/>
        </w:rPr>
        <w:t>Котлубанской</w:t>
      </w:r>
      <w:proofErr w:type="spellEnd"/>
      <w:r>
        <w:rPr>
          <w:sz w:val="22"/>
          <w:szCs w:val="22"/>
        </w:rPr>
        <w:t xml:space="preserve">  сельской  Думы.</w:t>
      </w:r>
    </w:p>
    <w:p w:rsidR="0038179B" w:rsidRPr="00AA5646" w:rsidRDefault="0038179B" w:rsidP="00AA56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 завершения  рассмотрения  предложений  граждан  и  заключения  слушаний  </w:t>
      </w:r>
      <w:proofErr w:type="spellStart"/>
      <w:r>
        <w:rPr>
          <w:sz w:val="22"/>
          <w:szCs w:val="22"/>
        </w:rPr>
        <w:t>Котлубанская</w:t>
      </w:r>
      <w:proofErr w:type="spellEnd"/>
      <w:r>
        <w:rPr>
          <w:sz w:val="22"/>
          <w:szCs w:val="22"/>
        </w:rPr>
        <w:t xml:space="preserve">  сельская  Дума  принимает  решение  «О  внесении  изменений  и  дополнений  в  Устав  </w:t>
      </w:r>
      <w:proofErr w:type="spellStart"/>
      <w:r>
        <w:rPr>
          <w:sz w:val="22"/>
          <w:szCs w:val="22"/>
        </w:rPr>
        <w:t>Котлубанского</w:t>
      </w:r>
      <w:proofErr w:type="spellEnd"/>
      <w:r>
        <w:rPr>
          <w:sz w:val="22"/>
          <w:szCs w:val="22"/>
        </w:rPr>
        <w:t xml:space="preserve">  сельского  поселения».  </w:t>
      </w:r>
    </w:p>
    <w:sectPr w:rsidR="0038179B" w:rsidRPr="00AA5646" w:rsidSect="00A341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70" w:rsidRDefault="00F11770" w:rsidP="00D3169E">
      <w:r>
        <w:separator/>
      </w:r>
    </w:p>
  </w:endnote>
  <w:endnote w:type="continuationSeparator" w:id="0">
    <w:p w:rsidR="00F11770" w:rsidRDefault="00F11770" w:rsidP="00D3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70" w:rsidRDefault="00F11770" w:rsidP="00D3169E">
      <w:r>
        <w:separator/>
      </w:r>
    </w:p>
  </w:footnote>
  <w:footnote w:type="continuationSeparator" w:id="0">
    <w:p w:rsidR="00F11770" w:rsidRDefault="00F11770" w:rsidP="00D3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69E"/>
    <w:rsid w:val="00102479"/>
    <w:rsid w:val="00123AD5"/>
    <w:rsid w:val="00124D63"/>
    <w:rsid w:val="00146E34"/>
    <w:rsid w:val="001C23AC"/>
    <w:rsid w:val="00224BBB"/>
    <w:rsid w:val="00234B27"/>
    <w:rsid w:val="0026545C"/>
    <w:rsid w:val="00281809"/>
    <w:rsid w:val="00285913"/>
    <w:rsid w:val="002B12F4"/>
    <w:rsid w:val="002B43CD"/>
    <w:rsid w:val="002C6B37"/>
    <w:rsid w:val="00350C27"/>
    <w:rsid w:val="00355DBF"/>
    <w:rsid w:val="0038179B"/>
    <w:rsid w:val="00396F31"/>
    <w:rsid w:val="003C4143"/>
    <w:rsid w:val="003F0A7C"/>
    <w:rsid w:val="003F7BF0"/>
    <w:rsid w:val="00404819"/>
    <w:rsid w:val="004903B5"/>
    <w:rsid w:val="004C6659"/>
    <w:rsid w:val="004D1EA0"/>
    <w:rsid w:val="004F5D0F"/>
    <w:rsid w:val="0050486D"/>
    <w:rsid w:val="00554594"/>
    <w:rsid w:val="005710EB"/>
    <w:rsid w:val="005C00F3"/>
    <w:rsid w:val="00611FC0"/>
    <w:rsid w:val="00654E0B"/>
    <w:rsid w:val="006A4AC6"/>
    <w:rsid w:val="006C6E74"/>
    <w:rsid w:val="00745988"/>
    <w:rsid w:val="00763F21"/>
    <w:rsid w:val="00765605"/>
    <w:rsid w:val="0078352B"/>
    <w:rsid w:val="00796297"/>
    <w:rsid w:val="00814825"/>
    <w:rsid w:val="009008A9"/>
    <w:rsid w:val="00912264"/>
    <w:rsid w:val="00971FE9"/>
    <w:rsid w:val="00986EFB"/>
    <w:rsid w:val="00A34171"/>
    <w:rsid w:val="00AA5646"/>
    <w:rsid w:val="00AA59A6"/>
    <w:rsid w:val="00AC755E"/>
    <w:rsid w:val="00AF1ABF"/>
    <w:rsid w:val="00B07A59"/>
    <w:rsid w:val="00B37151"/>
    <w:rsid w:val="00BA3645"/>
    <w:rsid w:val="00C05D41"/>
    <w:rsid w:val="00C32B70"/>
    <w:rsid w:val="00C344A0"/>
    <w:rsid w:val="00C470E9"/>
    <w:rsid w:val="00C56B45"/>
    <w:rsid w:val="00C60CAC"/>
    <w:rsid w:val="00C9330F"/>
    <w:rsid w:val="00CF1AB5"/>
    <w:rsid w:val="00CF611C"/>
    <w:rsid w:val="00D3169E"/>
    <w:rsid w:val="00D46DDB"/>
    <w:rsid w:val="00D53F46"/>
    <w:rsid w:val="00D6665A"/>
    <w:rsid w:val="00DE0CDD"/>
    <w:rsid w:val="00DE343A"/>
    <w:rsid w:val="00E0512C"/>
    <w:rsid w:val="00EC4E0E"/>
    <w:rsid w:val="00EC5A0D"/>
    <w:rsid w:val="00EE01D5"/>
    <w:rsid w:val="00EE7BE0"/>
    <w:rsid w:val="00F11770"/>
    <w:rsid w:val="00F40A97"/>
    <w:rsid w:val="00F77559"/>
    <w:rsid w:val="00FA37CA"/>
    <w:rsid w:val="00FB6D4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169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169E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D3169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D3169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D31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3169E"/>
    <w:rPr>
      <w:vertAlign w:val="superscript"/>
    </w:rPr>
  </w:style>
  <w:style w:type="character" w:styleId="a9">
    <w:name w:val="endnote reference"/>
    <w:basedOn w:val="a0"/>
    <w:semiHidden/>
    <w:unhideWhenUsed/>
    <w:rsid w:val="00D3169E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D31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D3169E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uiPriority w:val="1"/>
    <w:qFormat/>
    <w:rsid w:val="003F7BF0"/>
    <w:pPr>
      <w:spacing w:after="0" w:line="240" w:lineRule="auto"/>
    </w:pPr>
  </w:style>
  <w:style w:type="paragraph" w:styleId="ab">
    <w:name w:val="Body Text Indent"/>
    <w:basedOn w:val="a"/>
    <w:link w:val="ac"/>
    <w:semiHidden/>
    <w:unhideWhenUsed/>
    <w:rsid w:val="0038179B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81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56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5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6B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C56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7ECBDB9448AEB90100BDCAC3A6A8281E6BD14391690CD41543997FBAFAiAu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CBDB9448AEB90100BDCAC3A6A8281E6BD142946C0ED41543997FBAFAiAu7I" TargetMode="External"/><Relationship Id="rId17" Type="http://schemas.openxmlformats.org/officeDocument/2006/relationships/hyperlink" Target="consultantplus://offline/ref=74063AC39A5F6DDA944077445E5FDAB50F0C915BDD5B1CD921DDE22D493F261430CFo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063AC39A5F6DDA94406949483384BF0E0FC853D70C478B2CD9EAC7oF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CBDB9448AEB90100BDCAC3A6A8281E6BD142976709D41543997FBAFAiAu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35975B66B647AFACBA336C8CC52B0EBB22169633A90825F5DE260C3B0C20EC8A13EE1EBA0902DDZFh9M" TargetMode="External"/><Relationship Id="rId10" Type="http://schemas.openxmlformats.org/officeDocument/2006/relationships/hyperlink" Target="consultantplus://offline/ref=7ECBDB9448AEB90100BDCAC3A6A8281E6BD14391690CD41543997FBAFAiAu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BDB9448AEB90100BDCAC3A6A8281E6BD142946C0ED41543997FBAFAiAu7I" TargetMode="External"/><Relationship Id="rId14" Type="http://schemas.openxmlformats.org/officeDocument/2006/relationships/hyperlink" Target="consultantplus://offline/ref=7ECBDB9448AEB90100BDCAC3A6A8281E6BD142976709D41543997FBAFAiA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39</cp:revision>
  <cp:lastPrinted>2015-11-17T05:15:00Z</cp:lastPrinted>
  <dcterms:created xsi:type="dcterms:W3CDTF">2015-04-30T11:14:00Z</dcterms:created>
  <dcterms:modified xsi:type="dcterms:W3CDTF">2016-05-30T04:51:00Z</dcterms:modified>
</cp:coreProperties>
</file>